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498E" w14:textId="4D7AE54B" w:rsidR="00B4504F" w:rsidRDefault="00894F42" w:rsidP="00B932B6">
      <w:pPr>
        <w:spacing w:before="120" w:after="120" w:line="240" w:lineRule="auto"/>
        <w:rPr>
          <w:sz w:val="24"/>
          <w:szCs w:val="24"/>
        </w:rPr>
      </w:pPr>
      <w:r>
        <w:rPr>
          <w:sz w:val="24"/>
          <w:szCs w:val="24"/>
        </w:rPr>
        <w:t xml:space="preserve">This </w:t>
      </w:r>
      <w:r w:rsidR="00B4669D" w:rsidRPr="003B4604">
        <w:rPr>
          <w:b/>
          <w:sz w:val="24"/>
          <w:szCs w:val="24"/>
          <w:u w:val="single"/>
        </w:rPr>
        <w:t>optional</w:t>
      </w:r>
      <w:r w:rsidR="00B4669D">
        <w:rPr>
          <w:sz w:val="24"/>
          <w:szCs w:val="24"/>
        </w:rPr>
        <w:t xml:space="preserve"> </w:t>
      </w:r>
      <w:r>
        <w:rPr>
          <w:sz w:val="24"/>
          <w:szCs w:val="24"/>
        </w:rPr>
        <w:t xml:space="preserve">TA tool is designed to assist </w:t>
      </w:r>
      <w:r w:rsidR="00B4669D">
        <w:rPr>
          <w:sz w:val="24"/>
          <w:szCs w:val="24"/>
        </w:rPr>
        <w:t xml:space="preserve">Tribal Opioid Response (TOR) grantees that need assistance </w:t>
      </w:r>
      <w:r>
        <w:rPr>
          <w:sz w:val="24"/>
          <w:szCs w:val="24"/>
        </w:rPr>
        <w:t>in</w:t>
      </w:r>
      <w:r w:rsidRPr="00894F42">
        <w:rPr>
          <w:sz w:val="24"/>
          <w:szCs w:val="24"/>
        </w:rPr>
        <w:t xml:space="preserve"> </w:t>
      </w:r>
      <w:r>
        <w:rPr>
          <w:sz w:val="24"/>
          <w:szCs w:val="24"/>
        </w:rPr>
        <w:t>develop</w:t>
      </w:r>
      <w:r w:rsidR="00B4669D">
        <w:rPr>
          <w:sz w:val="24"/>
          <w:szCs w:val="24"/>
        </w:rPr>
        <w:t>ing</w:t>
      </w:r>
      <w:r>
        <w:rPr>
          <w:sz w:val="24"/>
          <w:szCs w:val="24"/>
        </w:rPr>
        <w:t xml:space="preserve"> a</w:t>
      </w:r>
      <w:r w:rsidR="00B4669D">
        <w:rPr>
          <w:sz w:val="24"/>
          <w:szCs w:val="24"/>
        </w:rPr>
        <w:t>n</w:t>
      </w:r>
      <w:r>
        <w:rPr>
          <w:sz w:val="24"/>
          <w:szCs w:val="24"/>
        </w:rPr>
        <w:t xml:space="preserve"> </w:t>
      </w:r>
      <w:bookmarkStart w:id="0" w:name="_Hlk7412526"/>
      <w:r>
        <w:rPr>
          <w:sz w:val="24"/>
          <w:szCs w:val="24"/>
        </w:rPr>
        <w:t xml:space="preserve">implementation plan </w:t>
      </w:r>
      <w:bookmarkEnd w:id="0"/>
      <w:r>
        <w:rPr>
          <w:sz w:val="24"/>
          <w:szCs w:val="24"/>
        </w:rPr>
        <w:t xml:space="preserve">to </w:t>
      </w:r>
      <w:r w:rsidR="00B4669D">
        <w:rPr>
          <w:sz w:val="24"/>
          <w:szCs w:val="24"/>
        </w:rPr>
        <w:t xml:space="preserve">organize and </w:t>
      </w:r>
      <w:r>
        <w:rPr>
          <w:sz w:val="24"/>
          <w:szCs w:val="24"/>
        </w:rPr>
        <w:t xml:space="preserve">guide </w:t>
      </w:r>
      <w:r w:rsidR="003B4604">
        <w:rPr>
          <w:sz w:val="24"/>
          <w:szCs w:val="24"/>
        </w:rPr>
        <w:t xml:space="preserve">their </w:t>
      </w:r>
      <w:r>
        <w:rPr>
          <w:sz w:val="24"/>
          <w:szCs w:val="24"/>
        </w:rPr>
        <w:t>grant activities. This TA tool includes three parts:</w:t>
      </w:r>
    </w:p>
    <w:p w14:paraId="387CBF90" w14:textId="4E653EBA" w:rsidR="00B932B6" w:rsidRPr="00B932B6" w:rsidRDefault="00B932B6" w:rsidP="00B932B6">
      <w:pPr>
        <w:pStyle w:val="ListParagraph"/>
        <w:numPr>
          <w:ilvl w:val="0"/>
          <w:numId w:val="1"/>
        </w:numPr>
        <w:spacing w:before="120" w:after="120" w:line="240" w:lineRule="auto"/>
        <w:rPr>
          <w:sz w:val="24"/>
          <w:szCs w:val="24"/>
        </w:rPr>
      </w:pPr>
      <w:r w:rsidRPr="00B932B6">
        <w:rPr>
          <w:sz w:val="24"/>
          <w:szCs w:val="24"/>
        </w:rPr>
        <w:t>Practical instructions for completing an Implementation Plan</w:t>
      </w:r>
    </w:p>
    <w:p w14:paraId="54834FF9" w14:textId="2972E9B6" w:rsidR="00B932B6" w:rsidRPr="00B932B6" w:rsidRDefault="00B932B6" w:rsidP="00B932B6">
      <w:pPr>
        <w:pStyle w:val="ListParagraph"/>
        <w:numPr>
          <w:ilvl w:val="0"/>
          <w:numId w:val="1"/>
        </w:numPr>
        <w:spacing w:before="120" w:after="120" w:line="240" w:lineRule="auto"/>
        <w:rPr>
          <w:sz w:val="24"/>
          <w:szCs w:val="24"/>
        </w:rPr>
      </w:pPr>
      <w:r w:rsidRPr="00B932B6">
        <w:rPr>
          <w:sz w:val="24"/>
          <w:szCs w:val="24"/>
        </w:rPr>
        <w:t>A sample Implementation Plan (partially completed)</w:t>
      </w:r>
    </w:p>
    <w:p w14:paraId="27891926" w14:textId="4059A7C6" w:rsidR="00374C29" w:rsidRPr="006A4923" w:rsidRDefault="00894F42" w:rsidP="00B932B6">
      <w:pPr>
        <w:pStyle w:val="ListParagraph"/>
        <w:numPr>
          <w:ilvl w:val="0"/>
          <w:numId w:val="1"/>
        </w:numPr>
        <w:spacing w:before="120" w:after="120" w:line="240" w:lineRule="auto"/>
        <w:rPr>
          <w:sz w:val="24"/>
          <w:szCs w:val="24"/>
        </w:rPr>
      </w:pPr>
      <w:r w:rsidRPr="00B932B6">
        <w:rPr>
          <w:sz w:val="24"/>
          <w:szCs w:val="24"/>
        </w:rPr>
        <w:t xml:space="preserve">A </w:t>
      </w:r>
      <w:r w:rsidR="00B932B6" w:rsidRPr="00B932B6">
        <w:rPr>
          <w:sz w:val="24"/>
          <w:szCs w:val="24"/>
        </w:rPr>
        <w:t>blank</w:t>
      </w:r>
      <w:r w:rsidRPr="00B932B6">
        <w:rPr>
          <w:sz w:val="24"/>
          <w:szCs w:val="24"/>
        </w:rPr>
        <w:t xml:space="preserve"> Implementation Plan template</w:t>
      </w:r>
      <w:r w:rsidR="00B932B6" w:rsidRPr="00B932B6">
        <w:rPr>
          <w:sz w:val="24"/>
          <w:szCs w:val="24"/>
        </w:rPr>
        <w:t xml:space="preserve"> for use or adaptation</w:t>
      </w:r>
    </w:p>
    <w:p w14:paraId="51128112" w14:textId="77777777" w:rsidR="00374C29" w:rsidRPr="00374C29" w:rsidRDefault="00374C29" w:rsidP="00374C29">
      <w:pPr>
        <w:spacing w:before="120" w:after="120" w:line="240" w:lineRule="auto"/>
        <w:rPr>
          <w:sz w:val="24"/>
          <w:szCs w:val="24"/>
          <w:u w:val="single"/>
        </w:rPr>
      </w:pPr>
      <w:r w:rsidRPr="00374C29">
        <w:rPr>
          <w:sz w:val="24"/>
          <w:szCs w:val="24"/>
          <w:u w:val="single"/>
        </w:rPr>
        <w:t>Practical instructions for completing an Implementation Plan</w:t>
      </w:r>
    </w:p>
    <w:p w14:paraId="2039651F" w14:textId="7E994BFD" w:rsidR="00374C29" w:rsidRPr="0038478F" w:rsidRDefault="00374C29" w:rsidP="0038478F">
      <w:pPr>
        <w:rPr>
          <w:rFonts w:eastAsia="Times New Roman" w:cs="Arial"/>
          <w:b/>
          <w:bCs/>
          <w:sz w:val="24"/>
          <w:szCs w:val="24"/>
          <w:highlight w:val="yellow"/>
        </w:rPr>
      </w:pPr>
      <w:r w:rsidRPr="0038478F">
        <w:rPr>
          <w:sz w:val="24"/>
          <w:szCs w:val="24"/>
        </w:rPr>
        <w:t xml:space="preserve">Get a copy of the grant application your tribe submitted </w:t>
      </w:r>
      <w:r w:rsidR="0038478F" w:rsidRPr="0038478F">
        <w:rPr>
          <w:sz w:val="24"/>
          <w:szCs w:val="24"/>
        </w:rPr>
        <w:t xml:space="preserve">on August 24, 2018 </w:t>
      </w:r>
      <w:r w:rsidRPr="0038478F">
        <w:rPr>
          <w:sz w:val="24"/>
          <w:szCs w:val="24"/>
        </w:rPr>
        <w:t xml:space="preserve">in response to the </w:t>
      </w:r>
      <w:r w:rsidR="00B4669D">
        <w:rPr>
          <w:sz w:val="24"/>
          <w:szCs w:val="24"/>
        </w:rPr>
        <w:t>Substance Abuse and Mental Health Services Administration</w:t>
      </w:r>
      <w:r w:rsidR="00B4669D" w:rsidRPr="00B4669D">
        <w:rPr>
          <w:sz w:val="24"/>
          <w:szCs w:val="24"/>
        </w:rPr>
        <w:t xml:space="preserve"> (</w:t>
      </w:r>
      <w:r w:rsidR="0038478F" w:rsidRPr="00B4669D">
        <w:rPr>
          <w:sz w:val="24"/>
          <w:szCs w:val="24"/>
        </w:rPr>
        <w:t>SAMHSA</w:t>
      </w:r>
      <w:r w:rsidR="00B4669D" w:rsidRPr="00B4669D">
        <w:rPr>
          <w:sz w:val="24"/>
          <w:szCs w:val="24"/>
        </w:rPr>
        <w:t>)</w:t>
      </w:r>
      <w:r w:rsidR="0038478F" w:rsidRPr="00B4669D">
        <w:rPr>
          <w:sz w:val="24"/>
          <w:szCs w:val="24"/>
        </w:rPr>
        <w:t xml:space="preserve"> </w:t>
      </w:r>
      <w:r w:rsidRPr="00B4669D">
        <w:rPr>
          <w:rFonts w:eastAsia="Times New Roman" w:cs="Arial"/>
          <w:bCs/>
          <w:sz w:val="24"/>
          <w:szCs w:val="24"/>
        </w:rPr>
        <w:t>Funding Opportunity Announcement (FOA) No. TI-18-016</w:t>
      </w:r>
      <w:r w:rsidR="0038478F" w:rsidRPr="00B4669D">
        <w:rPr>
          <w:rFonts w:eastAsia="Times New Roman" w:cs="Arial"/>
          <w:bCs/>
          <w:sz w:val="24"/>
          <w:szCs w:val="24"/>
        </w:rPr>
        <w:t>.</w:t>
      </w:r>
    </w:p>
    <w:p w14:paraId="16C0D81B" w14:textId="41963DAB" w:rsidR="00374C29" w:rsidRDefault="0038478F" w:rsidP="00B932B6">
      <w:pPr>
        <w:spacing w:before="120" w:after="120" w:line="240" w:lineRule="auto"/>
        <w:rPr>
          <w:rFonts w:cs="Arial"/>
          <w:b/>
          <w:bCs/>
          <w:sz w:val="24"/>
          <w:szCs w:val="24"/>
        </w:rPr>
      </w:pPr>
      <w:r w:rsidRPr="0038478F">
        <w:rPr>
          <w:sz w:val="24"/>
          <w:szCs w:val="24"/>
        </w:rPr>
        <w:t xml:space="preserve">Turn to </w:t>
      </w:r>
      <w:r w:rsidRPr="0038478F">
        <w:rPr>
          <w:rFonts w:cs="Arial"/>
          <w:b/>
          <w:bCs/>
          <w:sz w:val="24"/>
          <w:szCs w:val="24"/>
        </w:rPr>
        <w:t>Section B: Proposed Implementation Approach</w:t>
      </w:r>
      <w:r>
        <w:rPr>
          <w:rFonts w:cs="Arial"/>
          <w:b/>
          <w:bCs/>
          <w:sz w:val="24"/>
          <w:szCs w:val="24"/>
        </w:rPr>
        <w:t xml:space="preserve">. </w:t>
      </w:r>
    </w:p>
    <w:p w14:paraId="10B8BC1F" w14:textId="55DA09DC" w:rsidR="001E51B4" w:rsidRDefault="00A36CD2" w:rsidP="00B932B6">
      <w:pPr>
        <w:spacing w:before="120" w:after="120" w:line="240" w:lineRule="auto"/>
        <w:rPr>
          <w:rFonts w:cs="Arial"/>
          <w:bCs/>
          <w:sz w:val="24"/>
          <w:szCs w:val="24"/>
        </w:rPr>
      </w:pPr>
      <w:r w:rsidRPr="006A4923">
        <w:rPr>
          <w:rFonts w:ascii="Times New Roman" w:eastAsia="Times New Roman" w:hAnsi="Times New Roman" w:cs="Times New Roman"/>
          <w:b/>
          <w:bCs/>
          <w:caps/>
          <w:noProof/>
          <w:sz w:val="24"/>
          <w:szCs w:val="24"/>
        </w:rPr>
        <mc:AlternateContent>
          <mc:Choice Requires="wps">
            <w:drawing>
              <wp:anchor distT="45720" distB="45720" distL="114300" distR="114300" simplePos="0" relativeHeight="251663872" behindDoc="0" locked="0" layoutInCell="1" allowOverlap="1" wp14:anchorId="70DC8062" wp14:editId="14890062">
                <wp:simplePos x="0" y="0"/>
                <wp:positionH relativeFrom="column">
                  <wp:posOffset>0</wp:posOffset>
                </wp:positionH>
                <wp:positionV relativeFrom="paragraph">
                  <wp:posOffset>730068</wp:posOffset>
                </wp:positionV>
                <wp:extent cx="7897495" cy="1725295"/>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7495" cy="1725295"/>
                        </a:xfrm>
                        <a:prstGeom prst="rect">
                          <a:avLst/>
                        </a:prstGeom>
                        <a:solidFill>
                          <a:srgbClr val="FFFFFF"/>
                        </a:solidFill>
                        <a:ln w="9525">
                          <a:solidFill>
                            <a:srgbClr val="000000"/>
                          </a:solidFill>
                          <a:miter lim="800000"/>
                          <a:headEnd/>
                          <a:tailEnd/>
                        </a:ln>
                      </wps:spPr>
                      <wps:txbx>
                        <w:txbxContent>
                          <w:p w14:paraId="37C7C2B9" w14:textId="77777777" w:rsidR="006A4923" w:rsidRPr="006A4923" w:rsidRDefault="006A4923" w:rsidP="006A4923">
                            <w:pPr>
                              <w:keepNext/>
                              <w:spacing w:after="0" w:line="240" w:lineRule="auto"/>
                              <w:outlineLvl w:val="2"/>
                              <w:rPr>
                                <w:rFonts w:eastAsia="Times New Roman" w:cs="Times New Roman"/>
                                <w:b/>
                                <w:bCs/>
                                <w:sz w:val="24"/>
                                <w:szCs w:val="24"/>
                              </w:rPr>
                            </w:pPr>
                            <w:bookmarkStart w:id="1" w:name="_Toc197933214"/>
                            <w:r w:rsidRPr="006A4923">
                              <w:rPr>
                                <w:rFonts w:eastAsia="Times New Roman" w:cs="Times New Roman"/>
                                <w:b/>
                                <w:bCs/>
                                <w:caps/>
                                <w:sz w:val="24"/>
                                <w:szCs w:val="24"/>
                              </w:rPr>
                              <w:t>Section B: Proposed Implementation Approach</w:t>
                            </w:r>
                            <w:bookmarkEnd w:id="1"/>
                            <w:r w:rsidRPr="006A4923">
                              <w:rPr>
                                <w:rFonts w:eastAsia="Times New Roman" w:cs="Times New Roman"/>
                                <w:b/>
                                <w:bCs/>
                                <w:sz w:val="24"/>
                                <w:szCs w:val="24"/>
                              </w:rPr>
                              <w:t xml:space="preserve"> </w:t>
                            </w:r>
                          </w:p>
                          <w:p w14:paraId="6F4DDC65" w14:textId="599EC198" w:rsidR="006A4923" w:rsidRPr="00A36CD2" w:rsidRDefault="003B4604" w:rsidP="006A4923">
                            <w:pPr>
                              <w:spacing w:before="120" w:after="120" w:line="240" w:lineRule="auto"/>
                              <w:rPr>
                                <w:color w:val="000000" w:themeColor="text1"/>
                                <w:sz w:val="24"/>
                                <w:szCs w:val="24"/>
                                <w:lang w:val="en"/>
                              </w:rPr>
                            </w:pPr>
                            <w:r>
                              <w:rPr>
                                <w:color w:val="000000" w:themeColor="text1"/>
                                <w:sz w:val="24"/>
                                <w:szCs w:val="24"/>
                                <w:lang w:val="en"/>
                              </w:rPr>
                              <w:t>Our tribe</w:t>
                            </w:r>
                            <w:r w:rsidR="006A4923" w:rsidRPr="00A36CD2">
                              <w:rPr>
                                <w:color w:val="000000" w:themeColor="text1"/>
                                <w:sz w:val="24"/>
                                <w:szCs w:val="24"/>
                                <w:lang w:val="en"/>
                              </w:rPr>
                              <w:t xml:space="preserve"> will </w:t>
                            </w:r>
                            <w:r w:rsidR="006A4923" w:rsidRPr="003D6A3C">
                              <w:rPr>
                                <w:color w:val="000000" w:themeColor="text1"/>
                                <w:sz w:val="24"/>
                                <w:szCs w:val="24"/>
                                <w:lang w:val="en"/>
                              </w:rPr>
                              <w:t>implement evidence-based treatment, including medication-assisted treatment (MAT), using at least one of the three FDA-approved medications for the treatment of OUD</w:t>
                            </w:r>
                            <w:r w:rsidR="006F560A" w:rsidRPr="003D6A3C">
                              <w:rPr>
                                <w:color w:val="000000" w:themeColor="text1"/>
                                <w:sz w:val="24"/>
                                <w:szCs w:val="24"/>
                                <w:lang w:val="en"/>
                              </w:rPr>
                              <w:t>.</w:t>
                            </w:r>
                            <w:r w:rsidR="006A4923" w:rsidRPr="003D6A3C">
                              <w:rPr>
                                <w:color w:val="000000" w:themeColor="text1"/>
                                <w:sz w:val="24"/>
                                <w:szCs w:val="24"/>
                                <w:lang w:val="en"/>
                              </w:rPr>
                              <w:t xml:space="preserve"> </w:t>
                            </w:r>
                            <w:r w:rsidR="006F560A" w:rsidRPr="003D6A3C">
                              <w:rPr>
                                <w:color w:val="000000" w:themeColor="text1"/>
                                <w:sz w:val="24"/>
                                <w:szCs w:val="24"/>
                                <w:lang w:val="en"/>
                              </w:rPr>
                              <w:t>Our project staff will conduct outreach in key tribal community locations</w:t>
                            </w:r>
                            <w:r w:rsidR="00B4669D" w:rsidRPr="003D6A3C">
                              <w:rPr>
                                <w:color w:val="000000" w:themeColor="text1"/>
                                <w:sz w:val="24"/>
                                <w:szCs w:val="24"/>
                                <w:lang w:val="en"/>
                              </w:rPr>
                              <w:t xml:space="preserve"> to identify tribal members with opioid use disorder (OUD) and connect them to OUD treatment and recovery.</w:t>
                            </w:r>
                            <w:r w:rsidR="006F560A" w:rsidRPr="003D6A3C">
                              <w:rPr>
                                <w:color w:val="000000" w:themeColor="text1"/>
                                <w:sz w:val="24"/>
                                <w:szCs w:val="24"/>
                                <w:lang w:val="en"/>
                              </w:rPr>
                              <w:t xml:space="preserve"> </w:t>
                            </w:r>
                            <w:r w:rsidR="00B4669D" w:rsidRPr="003D6A3C">
                              <w:rPr>
                                <w:color w:val="000000" w:themeColor="text1"/>
                                <w:sz w:val="24"/>
                                <w:szCs w:val="24"/>
                                <w:lang w:val="en"/>
                              </w:rPr>
                              <w:t>Our t</w:t>
                            </w:r>
                            <w:r w:rsidR="006F560A" w:rsidRPr="003D6A3C">
                              <w:rPr>
                                <w:color w:val="000000" w:themeColor="text1"/>
                                <w:sz w:val="24"/>
                                <w:szCs w:val="24"/>
                                <w:lang w:val="en"/>
                              </w:rPr>
                              <w:t>ribe</w:t>
                            </w:r>
                            <w:r w:rsidR="006A4923" w:rsidRPr="003D6A3C">
                              <w:rPr>
                                <w:color w:val="000000" w:themeColor="text1"/>
                                <w:sz w:val="24"/>
                                <w:szCs w:val="24"/>
                                <w:lang w:val="en"/>
                              </w:rPr>
                              <w:t xml:space="preserve"> will also implement traditional practices including holistic approaches with an emphasis on culture and traditional wisdom, and community empowerment.</w:t>
                            </w:r>
                          </w:p>
                          <w:p w14:paraId="5A607D96" w14:textId="76B3E354" w:rsidR="0097333B" w:rsidRPr="00A36CD2" w:rsidRDefault="0097333B" w:rsidP="006A4923">
                            <w:pPr>
                              <w:spacing w:before="120" w:after="120" w:line="240" w:lineRule="auto"/>
                              <w:rPr>
                                <w:color w:val="000000" w:themeColor="text1"/>
                                <w:sz w:val="24"/>
                                <w:szCs w:val="24"/>
                                <w:lang w:val="en"/>
                              </w:rPr>
                            </w:pPr>
                            <w:r w:rsidRPr="00A36CD2">
                              <w:rPr>
                                <w:color w:val="000000" w:themeColor="text1"/>
                                <w:sz w:val="24"/>
                                <w:szCs w:val="24"/>
                                <w:lang w:val="en"/>
                              </w:rPr>
                              <w:t xml:space="preserve">Note: </w:t>
                            </w:r>
                            <w:r w:rsidR="003B2560" w:rsidRPr="00A36CD2">
                              <w:rPr>
                                <w:color w:val="000000" w:themeColor="text1"/>
                                <w:sz w:val="24"/>
                                <w:szCs w:val="24"/>
                                <w:lang w:val="en"/>
                              </w:rPr>
                              <w:t>The shaded text above has been labeled</w:t>
                            </w:r>
                            <w:r w:rsidRPr="00A36CD2">
                              <w:rPr>
                                <w:color w:val="000000" w:themeColor="text1"/>
                                <w:sz w:val="24"/>
                                <w:szCs w:val="24"/>
                                <w:lang w:val="en"/>
                              </w:rPr>
                              <w:t xml:space="preserve"> Activity 1</w:t>
                            </w:r>
                            <w:r w:rsidR="00B4669D" w:rsidRPr="00A36CD2">
                              <w:rPr>
                                <w:color w:val="000000" w:themeColor="text1"/>
                                <w:sz w:val="24"/>
                                <w:szCs w:val="24"/>
                                <w:lang w:val="en"/>
                              </w:rPr>
                              <w:t>,</w:t>
                            </w:r>
                            <w:r w:rsidRPr="00A36CD2">
                              <w:rPr>
                                <w:color w:val="000000" w:themeColor="text1"/>
                                <w:sz w:val="24"/>
                                <w:szCs w:val="24"/>
                                <w:lang w:val="en"/>
                              </w:rPr>
                              <w:t xml:space="preserve"> 2</w:t>
                            </w:r>
                            <w:r w:rsidR="003B2560" w:rsidRPr="00A36CD2">
                              <w:rPr>
                                <w:color w:val="000000" w:themeColor="text1"/>
                                <w:sz w:val="24"/>
                                <w:szCs w:val="24"/>
                                <w:lang w:val="en"/>
                              </w:rPr>
                              <w:t xml:space="preserve"> </w:t>
                            </w:r>
                            <w:r w:rsidR="00B4669D" w:rsidRPr="00A36CD2">
                              <w:rPr>
                                <w:color w:val="000000" w:themeColor="text1"/>
                                <w:sz w:val="24"/>
                                <w:szCs w:val="24"/>
                                <w:lang w:val="en"/>
                              </w:rPr>
                              <w:t xml:space="preserve">and 3 </w:t>
                            </w:r>
                            <w:r w:rsidR="003B2560" w:rsidRPr="00A36CD2">
                              <w:rPr>
                                <w:color w:val="000000" w:themeColor="text1"/>
                                <w:sz w:val="24"/>
                                <w:szCs w:val="24"/>
                                <w:lang w:val="en"/>
                              </w:rPr>
                              <w:t xml:space="preserve">in the sample Implementation </w:t>
                            </w:r>
                            <w:r w:rsidR="00B4669D" w:rsidRPr="00A36CD2">
                              <w:rPr>
                                <w:color w:val="000000" w:themeColor="text1"/>
                                <w:sz w:val="24"/>
                                <w:szCs w:val="24"/>
                                <w:lang w:val="en"/>
                              </w:rPr>
                              <w:t xml:space="preserve">Plan below and </w:t>
                            </w:r>
                            <w:r w:rsidR="00A36CD2" w:rsidRPr="00A36CD2">
                              <w:rPr>
                                <w:color w:val="000000" w:themeColor="text1"/>
                                <w:sz w:val="24"/>
                                <w:szCs w:val="24"/>
                                <w:lang w:val="en"/>
                              </w:rPr>
                              <w:t xml:space="preserve">relevant </w:t>
                            </w:r>
                            <w:r w:rsidR="00B4669D" w:rsidRPr="00A36CD2">
                              <w:rPr>
                                <w:color w:val="000000" w:themeColor="text1"/>
                                <w:sz w:val="24"/>
                                <w:szCs w:val="24"/>
                                <w:lang w:val="en"/>
                              </w:rPr>
                              <w:t>action steps have been created and added</w:t>
                            </w:r>
                            <w:r w:rsidRPr="00A36CD2">
                              <w:rPr>
                                <w:color w:val="000000" w:themeColor="text1"/>
                                <w:sz w:val="24"/>
                                <w:szCs w:val="2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C8062" id="_x0000_t202" coordsize="21600,21600" o:spt="202" path="m,l,21600r21600,l21600,xe">
                <v:stroke joinstyle="miter"/>
                <v:path gradientshapeok="t" o:connecttype="rect"/>
              </v:shapetype>
              <v:shape id="Text Box 2" o:spid="_x0000_s1026" type="#_x0000_t202" style="position:absolute;margin-left:0;margin-top:57.5pt;width:621.85pt;height:135.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SN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">
                <v:textbox>
                  <w:txbxContent>
                    <w:p w14:paraId="37C7C2B9" w14:textId="77777777" w:rsidR="006A4923" w:rsidRPr="006A4923" w:rsidRDefault="006A4923" w:rsidP="006A4923">
                      <w:pPr>
                        <w:keepNext/>
                        <w:spacing w:after="0" w:line="240" w:lineRule="auto"/>
                        <w:outlineLvl w:val="2"/>
                        <w:rPr>
                          <w:rFonts w:eastAsia="Times New Roman" w:cs="Times New Roman"/>
                          <w:b/>
                          <w:bCs/>
                          <w:sz w:val="24"/>
                          <w:szCs w:val="24"/>
                        </w:rPr>
                      </w:pPr>
                      <w:bookmarkStart w:id="2" w:name="_Toc197933214"/>
                      <w:r w:rsidRPr="006A4923">
                        <w:rPr>
                          <w:rFonts w:eastAsia="Times New Roman" w:cs="Times New Roman"/>
                          <w:b/>
                          <w:bCs/>
                          <w:caps/>
                          <w:sz w:val="24"/>
                          <w:szCs w:val="24"/>
                        </w:rPr>
                        <w:t>Section B: Proposed Implementation Approach</w:t>
                      </w:r>
                      <w:bookmarkEnd w:id="2"/>
                      <w:r w:rsidRPr="006A4923">
                        <w:rPr>
                          <w:rFonts w:eastAsia="Times New Roman" w:cs="Times New Roman"/>
                          <w:b/>
                          <w:bCs/>
                          <w:sz w:val="24"/>
                          <w:szCs w:val="24"/>
                        </w:rPr>
                        <w:t xml:space="preserve"> </w:t>
                      </w:r>
                    </w:p>
                    <w:p w14:paraId="6F4DDC65" w14:textId="599EC198" w:rsidR="006A4923" w:rsidRPr="00A36CD2" w:rsidRDefault="003B4604" w:rsidP="006A4923">
                      <w:pPr>
                        <w:spacing w:before="120" w:after="120" w:line="240" w:lineRule="auto"/>
                        <w:rPr>
                          <w:color w:val="000000" w:themeColor="text1"/>
                          <w:sz w:val="24"/>
                          <w:szCs w:val="24"/>
                          <w:lang w:val="en"/>
                        </w:rPr>
                      </w:pPr>
                      <w:r>
                        <w:rPr>
                          <w:color w:val="000000" w:themeColor="text1"/>
                          <w:sz w:val="24"/>
                          <w:szCs w:val="24"/>
                          <w:lang w:val="en"/>
                        </w:rPr>
                        <w:t>Our tribe</w:t>
                      </w:r>
                      <w:r w:rsidR="006A4923" w:rsidRPr="00A36CD2">
                        <w:rPr>
                          <w:color w:val="000000" w:themeColor="text1"/>
                          <w:sz w:val="24"/>
                          <w:szCs w:val="24"/>
                          <w:lang w:val="en"/>
                        </w:rPr>
                        <w:t xml:space="preserve"> will </w:t>
                      </w:r>
                      <w:r w:rsidR="006A4923" w:rsidRPr="003D6A3C">
                        <w:rPr>
                          <w:color w:val="000000" w:themeColor="text1"/>
                          <w:sz w:val="24"/>
                          <w:szCs w:val="24"/>
                          <w:lang w:val="en"/>
                        </w:rPr>
                        <w:t>implement evidence-based treatment, including medication-assisted treatment (MAT), using at least one of the three FDA-approved medications for the treatment of OUD</w:t>
                      </w:r>
                      <w:r w:rsidR="006F560A" w:rsidRPr="003D6A3C">
                        <w:rPr>
                          <w:color w:val="000000" w:themeColor="text1"/>
                          <w:sz w:val="24"/>
                          <w:szCs w:val="24"/>
                          <w:lang w:val="en"/>
                        </w:rPr>
                        <w:t>.</w:t>
                      </w:r>
                      <w:r w:rsidR="006A4923" w:rsidRPr="003D6A3C">
                        <w:rPr>
                          <w:color w:val="000000" w:themeColor="text1"/>
                          <w:sz w:val="24"/>
                          <w:szCs w:val="24"/>
                          <w:lang w:val="en"/>
                        </w:rPr>
                        <w:t xml:space="preserve"> </w:t>
                      </w:r>
                      <w:r w:rsidR="006F560A" w:rsidRPr="003D6A3C">
                        <w:rPr>
                          <w:color w:val="000000" w:themeColor="text1"/>
                          <w:sz w:val="24"/>
                          <w:szCs w:val="24"/>
                          <w:lang w:val="en"/>
                        </w:rPr>
                        <w:t>Our project staff will conduct outreach in key tribal community locations</w:t>
                      </w:r>
                      <w:r w:rsidR="00B4669D" w:rsidRPr="003D6A3C">
                        <w:rPr>
                          <w:color w:val="000000" w:themeColor="text1"/>
                          <w:sz w:val="24"/>
                          <w:szCs w:val="24"/>
                          <w:lang w:val="en"/>
                        </w:rPr>
                        <w:t xml:space="preserve"> to identify tribal members with opioid use disorder (OUD) and connect them to OUD treatment and recovery.</w:t>
                      </w:r>
                      <w:r w:rsidR="006F560A" w:rsidRPr="003D6A3C">
                        <w:rPr>
                          <w:color w:val="000000" w:themeColor="text1"/>
                          <w:sz w:val="24"/>
                          <w:szCs w:val="24"/>
                          <w:lang w:val="en"/>
                        </w:rPr>
                        <w:t xml:space="preserve"> </w:t>
                      </w:r>
                      <w:r w:rsidR="00B4669D" w:rsidRPr="003D6A3C">
                        <w:rPr>
                          <w:color w:val="000000" w:themeColor="text1"/>
                          <w:sz w:val="24"/>
                          <w:szCs w:val="24"/>
                          <w:lang w:val="en"/>
                        </w:rPr>
                        <w:t>Our t</w:t>
                      </w:r>
                      <w:r w:rsidR="006F560A" w:rsidRPr="003D6A3C">
                        <w:rPr>
                          <w:color w:val="000000" w:themeColor="text1"/>
                          <w:sz w:val="24"/>
                          <w:szCs w:val="24"/>
                          <w:lang w:val="en"/>
                        </w:rPr>
                        <w:t>ribe</w:t>
                      </w:r>
                      <w:r w:rsidR="006A4923" w:rsidRPr="003D6A3C">
                        <w:rPr>
                          <w:color w:val="000000" w:themeColor="text1"/>
                          <w:sz w:val="24"/>
                          <w:szCs w:val="24"/>
                          <w:lang w:val="en"/>
                        </w:rPr>
                        <w:t xml:space="preserve"> will also implement traditional practices including holistic approaches with an emphasis on culture and traditional wisdom, and community empowerment.</w:t>
                      </w:r>
                    </w:p>
                    <w:p w14:paraId="5A607D96" w14:textId="76B3E354" w:rsidR="0097333B" w:rsidRPr="00A36CD2" w:rsidRDefault="0097333B" w:rsidP="006A4923">
                      <w:pPr>
                        <w:spacing w:before="120" w:after="120" w:line="240" w:lineRule="auto"/>
                        <w:rPr>
                          <w:color w:val="000000" w:themeColor="text1"/>
                          <w:sz w:val="24"/>
                          <w:szCs w:val="24"/>
                          <w:lang w:val="en"/>
                        </w:rPr>
                      </w:pPr>
                      <w:r w:rsidRPr="00A36CD2">
                        <w:rPr>
                          <w:color w:val="000000" w:themeColor="text1"/>
                          <w:sz w:val="24"/>
                          <w:szCs w:val="24"/>
                          <w:lang w:val="en"/>
                        </w:rPr>
                        <w:t xml:space="preserve">Note: </w:t>
                      </w:r>
                      <w:r w:rsidR="003B2560" w:rsidRPr="00A36CD2">
                        <w:rPr>
                          <w:color w:val="000000" w:themeColor="text1"/>
                          <w:sz w:val="24"/>
                          <w:szCs w:val="24"/>
                          <w:lang w:val="en"/>
                        </w:rPr>
                        <w:t>The shaded text above has been labeled</w:t>
                      </w:r>
                      <w:r w:rsidRPr="00A36CD2">
                        <w:rPr>
                          <w:color w:val="000000" w:themeColor="text1"/>
                          <w:sz w:val="24"/>
                          <w:szCs w:val="24"/>
                          <w:lang w:val="en"/>
                        </w:rPr>
                        <w:t xml:space="preserve"> Activity 1</w:t>
                      </w:r>
                      <w:r w:rsidR="00B4669D" w:rsidRPr="00A36CD2">
                        <w:rPr>
                          <w:color w:val="000000" w:themeColor="text1"/>
                          <w:sz w:val="24"/>
                          <w:szCs w:val="24"/>
                          <w:lang w:val="en"/>
                        </w:rPr>
                        <w:t>,</w:t>
                      </w:r>
                      <w:r w:rsidRPr="00A36CD2">
                        <w:rPr>
                          <w:color w:val="000000" w:themeColor="text1"/>
                          <w:sz w:val="24"/>
                          <w:szCs w:val="24"/>
                          <w:lang w:val="en"/>
                        </w:rPr>
                        <w:t xml:space="preserve"> 2</w:t>
                      </w:r>
                      <w:r w:rsidR="003B2560" w:rsidRPr="00A36CD2">
                        <w:rPr>
                          <w:color w:val="000000" w:themeColor="text1"/>
                          <w:sz w:val="24"/>
                          <w:szCs w:val="24"/>
                          <w:lang w:val="en"/>
                        </w:rPr>
                        <w:t xml:space="preserve"> </w:t>
                      </w:r>
                      <w:r w:rsidR="00B4669D" w:rsidRPr="00A36CD2">
                        <w:rPr>
                          <w:color w:val="000000" w:themeColor="text1"/>
                          <w:sz w:val="24"/>
                          <w:szCs w:val="24"/>
                          <w:lang w:val="en"/>
                        </w:rPr>
                        <w:t xml:space="preserve">and 3 </w:t>
                      </w:r>
                      <w:r w:rsidR="003B2560" w:rsidRPr="00A36CD2">
                        <w:rPr>
                          <w:color w:val="000000" w:themeColor="text1"/>
                          <w:sz w:val="24"/>
                          <w:szCs w:val="24"/>
                          <w:lang w:val="en"/>
                        </w:rPr>
                        <w:t xml:space="preserve">in the sample Implementation </w:t>
                      </w:r>
                      <w:r w:rsidR="00B4669D" w:rsidRPr="00A36CD2">
                        <w:rPr>
                          <w:color w:val="000000" w:themeColor="text1"/>
                          <w:sz w:val="24"/>
                          <w:szCs w:val="24"/>
                          <w:lang w:val="en"/>
                        </w:rPr>
                        <w:t xml:space="preserve">Plan below and </w:t>
                      </w:r>
                      <w:r w:rsidR="00A36CD2" w:rsidRPr="00A36CD2">
                        <w:rPr>
                          <w:color w:val="000000" w:themeColor="text1"/>
                          <w:sz w:val="24"/>
                          <w:szCs w:val="24"/>
                          <w:lang w:val="en"/>
                        </w:rPr>
                        <w:t xml:space="preserve">relevant </w:t>
                      </w:r>
                      <w:r w:rsidR="00B4669D" w:rsidRPr="00A36CD2">
                        <w:rPr>
                          <w:color w:val="000000" w:themeColor="text1"/>
                          <w:sz w:val="24"/>
                          <w:szCs w:val="24"/>
                          <w:lang w:val="en"/>
                        </w:rPr>
                        <w:t>action steps have been created and added</w:t>
                      </w:r>
                      <w:r w:rsidRPr="00A36CD2">
                        <w:rPr>
                          <w:color w:val="000000" w:themeColor="text1"/>
                          <w:sz w:val="24"/>
                          <w:szCs w:val="24"/>
                          <w:lang w:val="en"/>
                        </w:rPr>
                        <w:t>.</w:t>
                      </w:r>
                    </w:p>
                  </w:txbxContent>
                </v:textbox>
                <w10:wrap type="square"/>
              </v:shape>
            </w:pict>
          </mc:Fallback>
        </mc:AlternateContent>
      </w:r>
      <w:r w:rsidR="00B4669D">
        <w:rPr>
          <w:rFonts w:cs="Arial"/>
          <w:bCs/>
          <w:sz w:val="24"/>
          <w:szCs w:val="24"/>
        </w:rPr>
        <w:t>Review the</w:t>
      </w:r>
      <w:r w:rsidR="006A4923">
        <w:rPr>
          <w:rFonts w:cs="Arial"/>
          <w:bCs/>
          <w:sz w:val="24"/>
          <w:szCs w:val="24"/>
        </w:rPr>
        <w:t xml:space="preserve"> grant </w:t>
      </w:r>
      <w:r w:rsidR="00B4669D">
        <w:rPr>
          <w:rFonts w:cs="Arial"/>
          <w:bCs/>
          <w:sz w:val="24"/>
          <w:szCs w:val="24"/>
        </w:rPr>
        <w:t xml:space="preserve">goals and </w:t>
      </w:r>
      <w:r w:rsidR="006A4923">
        <w:rPr>
          <w:rFonts w:cs="Arial"/>
          <w:bCs/>
          <w:sz w:val="24"/>
          <w:szCs w:val="24"/>
        </w:rPr>
        <w:t xml:space="preserve">activities your tribe committed to implement in </w:t>
      </w:r>
      <w:r w:rsidR="0038478F" w:rsidRPr="0038478F">
        <w:rPr>
          <w:rFonts w:cs="Arial"/>
          <w:bCs/>
          <w:sz w:val="24"/>
          <w:szCs w:val="24"/>
        </w:rPr>
        <w:t xml:space="preserve">Section B </w:t>
      </w:r>
      <w:r w:rsidR="006A4923">
        <w:rPr>
          <w:rFonts w:cs="Arial"/>
          <w:bCs/>
          <w:sz w:val="24"/>
          <w:szCs w:val="24"/>
        </w:rPr>
        <w:t>of your application</w:t>
      </w:r>
      <w:r w:rsidR="00B4669D">
        <w:rPr>
          <w:rFonts w:cs="Arial"/>
          <w:bCs/>
          <w:sz w:val="24"/>
          <w:szCs w:val="24"/>
        </w:rPr>
        <w:t xml:space="preserve">. </w:t>
      </w:r>
      <w:r>
        <w:rPr>
          <w:rFonts w:cs="Arial"/>
          <w:bCs/>
          <w:sz w:val="24"/>
          <w:szCs w:val="24"/>
        </w:rPr>
        <w:t>Identify</w:t>
      </w:r>
      <w:r w:rsidR="00B4669D">
        <w:rPr>
          <w:rFonts w:cs="Arial"/>
          <w:bCs/>
          <w:sz w:val="24"/>
          <w:szCs w:val="24"/>
        </w:rPr>
        <w:t xml:space="preserve"> the relevant </w:t>
      </w:r>
      <w:r>
        <w:rPr>
          <w:rFonts w:cs="Arial"/>
          <w:bCs/>
          <w:sz w:val="24"/>
          <w:szCs w:val="24"/>
        </w:rPr>
        <w:t xml:space="preserve">narrative (see </w:t>
      </w:r>
      <w:r w:rsidR="006A4923">
        <w:rPr>
          <w:rFonts w:cs="Arial"/>
          <w:bCs/>
          <w:sz w:val="24"/>
          <w:szCs w:val="24"/>
        </w:rPr>
        <w:t>sample provided below</w:t>
      </w:r>
      <w:r>
        <w:rPr>
          <w:rFonts w:cs="Arial"/>
          <w:bCs/>
          <w:sz w:val="24"/>
          <w:szCs w:val="24"/>
        </w:rPr>
        <w:t>) for inclusion in an Implementation Plan. If your tribe identified goals, objectives, or strategies in Section B, that content would also represent possible actions to include in your Implementation Plan.</w:t>
      </w:r>
      <w:bookmarkStart w:id="3" w:name="_GoBack"/>
      <w:bookmarkEnd w:id="3"/>
    </w:p>
    <w:p w14:paraId="75838AC2" w14:textId="77777777" w:rsidR="006A4923" w:rsidRPr="006A4923" w:rsidRDefault="006A4923" w:rsidP="00B932B6">
      <w:pPr>
        <w:spacing w:before="120" w:after="120" w:line="240" w:lineRule="auto"/>
        <w:rPr>
          <w:sz w:val="24"/>
          <w:szCs w:val="24"/>
        </w:rPr>
      </w:pPr>
    </w:p>
    <w:p w14:paraId="4DEDAFDE" w14:textId="3280C8B7" w:rsidR="00374C29" w:rsidRDefault="00374C29" w:rsidP="00B932B6">
      <w:pPr>
        <w:spacing w:before="120" w:after="120" w:line="240" w:lineRule="auto"/>
        <w:rPr>
          <w:sz w:val="24"/>
          <w:szCs w:val="24"/>
        </w:rPr>
      </w:pPr>
    </w:p>
    <w:p w14:paraId="2CA316BA" w14:textId="77777777" w:rsidR="00374C29" w:rsidRDefault="00374C29" w:rsidP="00B932B6">
      <w:pPr>
        <w:spacing w:before="120" w:after="120" w:line="240" w:lineRule="auto"/>
        <w:rPr>
          <w:sz w:val="24"/>
          <w:szCs w:val="24"/>
        </w:rPr>
        <w:sectPr w:rsidR="00374C29" w:rsidSect="002540A8">
          <w:headerReference w:type="default" r:id="rId8"/>
          <w:pgSz w:w="15840" w:h="12240" w:orient="landscape"/>
          <w:pgMar w:top="1440" w:right="1440" w:bottom="1440" w:left="1440" w:header="720" w:footer="720" w:gutter="0"/>
          <w:cols w:space="720"/>
          <w:docGrid w:linePitch="360"/>
        </w:sectPr>
      </w:pPr>
    </w:p>
    <w:p w14:paraId="06BE67A1" w14:textId="58023174" w:rsidR="00A36CD2" w:rsidRDefault="006F560A" w:rsidP="00B932B6">
      <w:pPr>
        <w:spacing w:before="120" w:after="120" w:line="240" w:lineRule="auto"/>
        <w:rPr>
          <w:sz w:val="24"/>
          <w:szCs w:val="24"/>
        </w:rPr>
      </w:pPr>
      <w:r>
        <w:rPr>
          <w:sz w:val="24"/>
          <w:szCs w:val="24"/>
        </w:rPr>
        <w:lastRenderedPageBreak/>
        <w:t>Note: The implementation plan below is a partial example. TOR grantees would use activities and action steps that align with their specific TOR grant application and would continue to add activities as needed.</w:t>
      </w:r>
      <w:r w:rsidR="006547C4">
        <w:rPr>
          <w:sz w:val="24"/>
          <w:szCs w:val="24"/>
        </w:rPr>
        <w:t xml:space="preserve"> Grantees may also want to modify this template to suit their needs.</w:t>
      </w:r>
    </w:p>
    <w:tbl>
      <w:tblPr>
        <w:tblStyle w:val="TableGrid"/>
        <w:tblW w:w="0" w:type="auto"/>
        <w:tblLook w:val="04A0" w:firstRow="1" w:lastRow="0" w:firstColumn="1" w:lastColumn="0" w:noHBand="0" w:noVBand="1"/>
      </w:tblPr>
      <w:tblGrid>
        <w:gridCol w:w="9813"/>
        <w:gridCol w:w="1253"/>
        <w:gridCol w:w="1884"/>
      </w:tblGrid>
      <w:tr w:rsidR="00374C29" w:rsidRPr="002540A8" w14:paraId="61322E1E" w14:textId="77777777" w:rsidTr="00104DA9">
        <w:trPr>
          <w:tblHeader/>
        </w:trPr>
        <w:tc>
          <w:tcPr>
            <w:tcW w:w="13158" w:type="dxa"/>
            <w:gridSpan w:val="3"/>
            <w:shd w:val="clear" w:color="auto" w:fill="31849B" w:themeFill="accent5" w:themeFillShade="BF"/>
          </w:tcPr>
          <w:p w14:paraId="07ABB457" w14:textId="0FDC549E" w:rsidR="00374C29" w:rsidRPr="002540A8" w:rsidRDefault="00A36CD2" w:rsidP="00104DA9">
            <w:pPr>
              <w:spacing w:before="120" w:after="120"/>
              <w:jc w:val="center"/>
              <w:rPr>
                <w:b/>
                <w:color w:val="FFFFFF" w:themeColor="background1"/>
                <w:sz w:val="28"/>
                <w:szCs w:val="28"/>
              </w:rPr>
            </w:pPr>
            <w:r>
              <w:rPr>
                <w:b/>
                <w:color w:val="FFFFFF" w:themeColor="background1"/>
                <w:sz w:val="28"/>
                <w:szCs w:val="28"/>
              </w:rPr>
              <w:t xml:space="preserve">SAMPLE </w:t>
            </w:r>
            <w:r w:rsidR="002909B7">
              <w:rPr>
                <w:b/>
                <w:color w:val="FFFFFF" w:themeColor="background1"/>
                <w:sz w:val="28"/>
                <w:szCs w:val="28"/>
              </w:rPr>
              <w:t xml:space="preserve">TOR </w:t>
            </w:r>
            <w:r w:rsidR="00374C29" w:rsidRPr="002540A8">
              <w:rPr>
                <w:b/>
                <w:color w:val="FFFFFF" w:themeColor="background1"/>
                <w:sz w:val="28"/>
                <w:szCs w:val="28"/>
              </w:rPr>
              <w:t>Implementation Plan</w:t>
            </w:r>
          </w:p>
        </w:tc>
      </w:tr>
      <w:tr w:rsidR="009B52C0" w:rsidRPr="002540A8" w14:paraId="2FD77B2B" w14:textId="77777777" w:rsidTr="007E0D3F">
        <w:trPr>
          <w:tblHeader/>
        </w:trPr>
        <w:tc>
          <w:tcPr>
            <w:tcW w:w="10008" w:type="dxa"/>
            <w:shd w:val="clear" w:color="auto" w:fill="31849B" w:themeFill="accent5" w:themeFillShade="BF"/>
          </w:tcPr>
          <w:p w14:paraId="34240057" w14:textId="743D9B60" w:rsidR="009B52C0" w:rsidRPr="002540A8" w:rsidRDefault="009B52C0" w:rsidP="009B52C0">
            <w:pPr>
              <w:spacing w:before="120" w:after="120"/>
              <w:jc w:val="center"/>
              <w:rPr>
                <w:b/>
                <w:color w:val="FFFFFF" w:themeColor="background1"/>
                <w:sz w:val="28"/>
                <w:szCs w:val="28"/>
              </w:rPr>
            </w:pPr>
            <w:r w:rsidRPr="002540A8">
              <w:rPr>
                <w:b/>
                <w:color w:val="FFFFFF" w:themeColor="background1"/>
                <w:sz w:val="28"/>
                <w:szCs w:val="28"/>
              </w:rPr>
              <w:t>Activit</w:t>
            </w:r>
            <w:r w:rsidR="006F560A">
              <w:rPr>
                <w:b/>
                <w:color w:val="FFFFFF" w:themeColor="background1"/>
                <w:sz w:val="28"/>
                <w:szCs w:val="28"/>
              </w:rPr>
              <w:t>ies</w:t>
            </w:r>
            <w:r>
              <w:rPr>
                <w:b/>
                <w:color w:val="FFFFFF" w:themeColor="background1"/>
                <w:sz w:val="28"/>
                <w:szCs w:val="28"/>
              </w:rPr>
              <w:t xml:space="preserve"> and Action Steps</w:t>
            </w:r>
          </w:p>
        </w:tc>
        <w:tc>
          <w:tcPr>
            <w:tcW w:w="1260" w:type="dxa"/>
            <w:shd w:val="clear" w:color="auto" w:fill="31849B" w:themeFill="accent5" w:themeFillShade="BF"/>
          </w:tcPr>
          <w:p w14:paraId="642DCC4A" w14:textId="7CE5B742" w:rsidR="009B52C0" w:rsidRPr="002540A8" w:rsidRDefault="009B52C0" w:rsidP="00104DA9">
            <w:pPr>
              <w:spacing w:before="120" w:after="120"/>
              <w:jc w:val="center"/>
              <w:rPr>
                <w:b/>
                <w:color w:val="FFFFFF" w:themeColor="background1"/>
                <w:sz w:val="28"/>
                <w:szCs w:val="28"/>
              </w:rPr>
            </w:pPr>
            <w:r w:rsidRPr="002540A8">
              <w:rPr>
                <w:b/>
                <w:color w:val="FFFFFF" w:themeColor="background1"/>
                <w:sz w:val="28"/>
                <w:szCs w:val="28"/>
              </w:rPr>
              <w:t>Target Date</w:t>
            </w:r>
          </w:p>
        </w:tc>
        <w:tc>
          <w:tcPr>
            <w:tcW w:w="1890" w:type="dxa"/>
            <w:shd w:val="clear" w:color="auto" w:fill="31849B" w:themeFill="accent5" w:themeFillShade="BF"/>
          </w:tcPr>
          <w:p w14:paraId="4C03260C" w14:textId="6600BEF9" w:rsidR="009B52C0" w:rsidRPr="002540A8" w:rsidRDefault="009B52C0" w:rsidP="00104DA9">
            <w:pPr>
              <w:spacing w:before="120" w:after="120"/>
              <w:jc w:val="center"/>
              <w:rPr>
                <w:b/>
                <w:color w:val="FFFFFF" w:themeColor="background1"/>
                <w:sz w:val="28"/>
                <w:szCs w:val="28"/>
              </w:rPr>
            </w:pPr>
            <w:r w:rsidRPr="002540A8">
              <w:rPr>
                <w:b/>
                <w:color w:val="FFFFFF" w:themeColor="background1"/>
                <w:sz w:val="28"/>
                <w:szCs w:val="28"/>
              </w:rPr>
              <w:t>Responsible Parties</w:t>
            </w:r>
          </w:p>
        </w:tc>
      </w:tr>
      <w:tr w:rsidR="009B52C0" w14:paraId="78851E72" w14:textId="77777777" w:rsidTr="00DB3330">
        <w:tc>
          <w:tcPr>
            <w:tcW w:w="13158" w:type="dxa"/>
            <w:gridSpan w:val="3"/>
          </w:tcPr>
          <w:p w14:paraId="2F4EAE65" w14:textId="58ECA63B" w:rsidR="009B52C0" w:rsidRPr="0097333B" w:rsidRDefault="0097333B" w:rsidP="009B52C0">
            <w:pPr>
              <w:spacing w:before="120" w:after="120"/>
              <w:jc w:val="center"/>
              <w:rPr>
                <w:b/>
              </w:rPr>
            </w:pPr>
            <w:r>
              <w:rPr>
                <w:b/>
                <w:color w:val="000000" w:themeColor="text1"/>
                <w:lang w:val="en"/>
              </w:rPr>
              <w:t xml:space="preserve">Activity 1: </w:t>
            </w:r>
            <w:r w:rsidR="009B52C0" w:rsidRPr="0097333B">
              <w:rPr>
                <w:b/>
                <w:color w:val="000000" w:themeColor="text1"/>
                <w:lang w:val="en"/>
              </w:rPr>
              <w:t xml:space="preserve">Implement </w:t>
            </w:r>
            <w:r w:rsidR="009B52C0" w:rsidRPr="0097333B">
              <w:rPr>
                <w:b/>
                <w:color w:val="000000" w:themeColor="text1"/>
              </w:rPr>
              <w:t>evidence-based treatment, including medication-assisted treatment (MAT), using at least one of the three FDA-approved medications for the treatment of OUD.</w:t>
            </w:r>
          </w:p>
        </w:tc>
      </w:tr>
      <w:tr w:rsidR="009B52C0" w14:paraId="6ACAE567" w14:textId="77777777" w:rsidTr="00C653B5">
        <w:tc>
          <w:tcPr>
            <w:tcW w:w="10008" w:type="dxa"/>
          </w:tcPr>
          <w:p w14:paraId="2C8BD986" w14:textId="6F8F29A2" w:rsidR="009B52C0" w:rsidRPr="009B52C0" w:rsidRDefault="0097333B" w:rsidP="009B52C0">
            <w:pPr>
              <w:tabs>
                <w:tab w:val="left" w:pos="2631"/>
              </w:tabs>
              <w:spacing w:before="120" w:after="120"/>
            </w:pPr>
            <w:r>
              <w:t xml:space="preserve">1.1: </w:t>
            </w:r>
            <w:r w:rsidR="009B52C0">
              <w:t xml:space="preserve">Identify the closest MAT providers (including IHS clinics) to determine which opioid treatment medications they </w:t>
            </w:r>
            <w:r>
              <w:t>p</w:t>
            </w:r>
            <w:r w:rsidR="009B52C0">
              <w:t xml:space="preserve">rovide </w:t>
            </w:r>
            <w:r>
              <w:t xml:space="preserve">(methadone, buprenorphine, or naltrexone) </w:t>
            </w:r>
            <w:r w:rsidR="009B52C0">
              <w:t>and if they have interest and capacity to provide MAT to our tribal members with OUD.</w:t>
            </w:r>
          </w:p>
        </w:tc>
        <w:tc>
          <w:tcPr>
            <w:tcW w:w="1260" w:type="dxa"/>
          </w:tcPr>
          <w:p w14:paraId="0C24B9DB" w14:textId="3486F0F1" w:rsidR="009B52C0" w:rsidRPr="009B52C0" w:rsidRDefault="00CC6617" w:rsidP="00104DA9">
            <w:pPr>
              <w:spacing w:before="120" w:after="120"/>
            </w:pPr>
            <w:r>
              <w:t>5.7.19</w:t>
            </w:r>
          </w:p>
        </w:tc>
        <w:tc>
          <w:tcPr>
            <w:tcW w:w="1890" w:type="dxa"/>
          </w:tcPr>
          <w:p w14:paraId="77FAC7AB" w14:textId="10A7549F" w:rsidR="009B52C0" w:rsidRPr="009B52C0" w:rsidRDefault="00CC6617" w:rsidP="00104DA9">
            <w:pPr>
              <w:spacing w:before="120" w:after="120"/>
            </w:pPr>
            <w:r>
              <w:t xml:space="preserve">TOR </w:t>
            </w:r>
            <w:proofErr w:type="spellStart"/>
            <w:r>
              <w:t>Proj</w:t>
            </w:r>
            <w:proofErr w:type="spellEnd"/>
            <w:r>
              <w:t>. Dir.</w:t>
            </w:r>
          </w:p>
        </w:tc>
      </w:tr>
      <w:tr w:rsidR="009B52C0" w14:paraId="5DC23264" w14:textId="77777777" w:rsidTr="00C360F6">
        <w:tc>
          <w:tcPr>
            <w:tcW w:w="10008" w:type="dxa"/>
          </w:tcPr>
          <w:p w14:paraId="3678C71C" w14:textId="0C845648" w:rsidR="009B52C0" w:rsidRPr="009B52C0" w:rsidRDefault="0097333B" w:rsidP="00104DA9">
            <w:pPr>
              <w:spacing w:before="120" w:after="120"/>
            </w:pPr>
            <w:r>
              <w:t>1.2: Create an educational presentation for tribal leaders that shows the pros and cons of methadone, buprenorphine, and naltrexone and reviews various options for using existing MAT providers or hiring our own MAT provider</w:t>
            </w:r>
            <w:r w:rsidR="006F560A">
              <w:t>(s)</w:t>
            </w:r>
            <w:r>
              <w:t>.</w:t>
            </w:r>
          </w:p>
        </w:tc>
        <w:tc>
          <w:tcPr>
            <w:tcW w:w="1260" w:type="dxa"/>
          </w:tcPr>
          <w:p w14:paraId="527B41A8" w14:textId="7533DF37" w:rsidR="009B52C0" w:rsidRPr="009B52C0" w:rsidRDefault="00CC6617" w:rsidP="00104DA9">
            <w:pPr>
              <w:spacing w:before="120" w:after="120"/>
            </w:pPr>
            <w:r>
              <w:t>5.20.19</w:t>
            </w:r>
          </w:p>
        </w:tc>
        <w:tc>
          <w:tcPr>
            <w:tcW w:w="1890" w:type="dxa"/>
          </w:tcPr>
          <w:p w14:paraId="5D92A49E" w14:textId="2E4DD7DD" w:rsidR="009B52C0" w:rsidRPr="009B52C0" w:rsidRDefault="00CC6617" w:rsidP="00104DA9">
            <w:pPr>
              <w:spacing w:before="120" w:after="120"/>
            </w:pPr>
            <w:r>
              <w:t xml:space="preserve">TOR </w:t>
            </w:r>
            <w:proofErr w:type="spellStart"/>
            <w:r>
              <w:t>Proj</w:t>
            </w:r>
            <w:proofErr w:type="spellEnd"/>
            <w:r>
              <w:t>. Dir.</w:t>
            </w:r>
          </w:p>
        </w:tc>
      </w:tr>
      <w:tr w:rsidR="009B52C0" w14:paraId="76818E59" w14:textId="77777777" w:rsidTr="00E72F91">
        <w:tc>
          <w:tcPr>
            <w:tcW w:w="10008" w:type="dxa"/>
          </w:tcPr>
          <w:p w14:paraId="5FD8C8FB" w14:textId="4DA5DB00" w:rsidR="009B52C0" w:rsidRPr="009B52C0" w:rsidRDefault="0097333B" w:rsidP="00104DA9">
            <w:pPr>
              <w:spacing w:before="120" w:after="120"/>
            </w:pPr>
            <w:r>
              <w:t xml:space="preserve">1.3: Convene meeting of tribal leaders to review findings and </w:t>
            </w:r>
            <w:r w:rsidR="006F560A">
              <w:t>finalize</w:t>
            </w:r>
            <w:r>
              <w:t xml:space="preserve"> </w:t>
            </w:r>
            <w:r w:rsidR="006F560A">
              <w:t>the</w:t>
            </w:r>
            <w:r>
              <w:t xml:space="preserve"> MAT </w:t>
            </w:r>
            <w:r w:rsidR="006F560A">
              <w:t xml:space="preserve">implementation </w:t>
            </w:r>
            <w:r>
              <w:t>plan</w:t>
            </w:r>
            <w:r w:rsidR="006F560A">
              <w:t xml:space="preserve"> most appropriate for our tribal members</w:t>
            </w:r>
            <w:r>
              <w:t>.</w:t>
            </w:r>
          </w:p>
        </w:tc>
        <w:tc>
          <w:tcPr>
            <w:tcW w:w="1260" w:type="dxa"/>
          </w:tcPr>
          <w:p w14:paraId="1AA33A99" w14:textId="3535BA4B" w:rsidR="009B52C0" w:rsidRPr="009B52C0" w:rsidRDefault="00CC6617" w:rsidP="00104DA9">
            <w:pPr>
              <w:spacing w:before="120" w:after="120"/>
            </w:pPr>
            <w:r>
              <w:t>5.25.19</w:t>
            </w:r>
          </w:p>
        </w:tc>
        <w:tc>
          <w:tcPr>
            <w:tcW w:w="1890" w:type="dxa"/>
          </w:tcPr>
          <w:p w14:paraId="030BCB43" w14:textId="7B5F106C" w:rsidR="009B52C0" w:rsidRPr="009B52C0" w:rsidRDefault="00CC6617" w:rsidP="00104DA9">
            <w:pPr>
              <w:spacing w:before="120" w:after="120"/>
            </w:pPr>
            <w:r>
              <w:t xml:space="preserve">TOR </w:t>
            </w:r>
            <w:proofErr w:type="spellStart"/>
            <w:r>
              <w:t>Proj</w:t>
            </w:r>
            <w:proofErr w:type="spellEnd"/>
            <w:r>
              <w:t>. Dir.</w:t>
            </w:r>
          </w:p>
        </w:tc>
      </w:tr>
      <w:tr w:rsidR="0097333B" w14:paraId="374364CB" w14:textId="77777777" w:rsidTr="00954FC7">
        <w:tc>
          <w:tcPr>
            <w:tcW w:w="13158" w:type="dxa"/>
            <w:gridSpan w:val="3"/>
          </w:tcPr>
          <w:p w14:paraId="4F9F8F25" w14:textId="0F9304C0" w:rsidR="0097333B" w:rsidRPr="0097333B" w:rsidRDefault="0097333B" w:rsidP="0097333B">
            <w:pPr>
              <w:spacing w:before="120" w:after="120"/>
              <w:jc w:val="center"/>
              <w:rPr>
                <w:b/>
              </w:rPr>
            </w:pPr>
            <w:r>
              <w:rPr>
                <w:b/>
                <w:color w:val="000000" w:themeColor="text1"/>
              </w:rPr>
              <w:t xml:space="preserve">Activity 2: </w:t>
            </w:r>
            <w:r w:rsidR="006F560A">
              <w:rPr>
                <w:b/>
                <w:color w:val="000000" w:themeColor="text1"/>
              </w:rPr>
              <w:t xml:space="preserve">Conduct outreach in </w:t>
            </w:r>
            <w:r w:rsidR="00B4669D">
              <w:rPr>
                <w:b/>
                <w:color w:val="000000" w:themeColor="text1"/>
              </w:rPr>
              <w:t>key</w:t>
            </w:r>
            <w:r w:rsidR="006F560A">
              <w:rPr>
                <w:b/>
                <w:color w:val="000000" w:themeColor="text1"/>
              </w:rPr>
              <w:t xml:space="preserve"> tribal community</w:t>
            </w:r>
            <w:r w:rsidR="00B4669D">
              <w:rPr>
                <w:b/>
                <w:color w:val="000000" w:themeColor="text1"/>
              </w:rPr>
              <w:t xml:space="preserve"> locations </w:t>
            </w:r>
            <w:r w:rsidR="006F560A">
              <w:rPr>
                <w:b/>
                <w:color w:val="000000" w:themeColor="text1"/>
              </w:rPr>
              <w:t>to identify tribal members with opioid use disorder (OUD) and connect them to OUD treatment and recovery.</w:t>
            </w:r>
          </w:p>
        </w:tc>
      </w:tr>
      <w:tr w:rsidR="00DF444A" w14:paraId="38B700E4" w14:textId="77777777" w:rsidTr="004B6CED">
        <w:tc>
          <w:tcPr>
            <w:tcW w:w="10008" w:type="dxa"/>
          </w:tcPr>
          <w:p w14:paraId="3EF4FADB" w14:textId="69CF569A" w:rsidR="00DF444A" w:rsidRPr="0083687A" w:rsidRDefault="00DF444A" w:rsidP="0083687A">
            <w:pPr>
              <w:rPr>
                <w:color w:val="215868" w:themeColor="accent5" w:themeShade="80"/>
              </w:rPr>
            </w:pPr>
            <w:r>
              <w:t xml:space="preserve">2.1: </w:t>
            </w:r>
            <w:r w:rsidR="0083687A">
              <w:t>Hold a focus group with tribal members currently receiving substance use disorder (SUD) treatment to identify the best methods and locations to conduct outreach for tribal members with OUD.</w:t>
            </w:r>
          </w:p>
        </w:tc>
        <w:tc>
          <w:tcPr>
            <w:tcW w:w="1260" w:type="dxa"/>
          </w:tcPr>
          <w:p w14:paraId="57486C50" w14:textId="47FAEC58" w:rsidR="00DF444A" w:rsidRPr="009B52C0" w:rsidRDefault="00CC6617" w:rsidP="00104DA9">
            <w:pPr>
              <w:spacing w:before="120" w:after="120"/>
            </w:pPr>
            <w:r>
              <w:t>6.1.19</w:t>
            </w:r>
          </w:p>
        </w:tc>
        <w:tc>
          <w:tcPr>
            <w:tcW w:w="1890" w:type="dxa"/>
          </w:tcPr>
          <w:p w14:paraId="10702137" w14:textId="203903C9" w:rsidR="00DF444A" w:rsidRPr="009B52C0" w:rsidRDefault="00CC6617" w:rsidP="00104DA9">
            <w:pPr>
              <w:spacing w:before="120" w:after="120"/>
            </w:pPr>
            <w:r>
              <w:t>TOR Outreach Counselor</w:t>
            </w:r>
          </w:p>
        </w:tc>
      </w:tr>
      <w:tr w:rsidR="00DF444A" w14:paraId="0E5F1300" w14:textId="77777777" w:rsidTr="00896100">
        <w:tc>
          <w:tcPr>
            <w:tcW w:w="10008" w:type="dxa"/>
          </w:tcPr>
          <w:p w14:paraId="77A65A3A" w14:textId="5FC933C7" w:rsidR="00DF444A" w:rsidRPr="009B52C0" w:rsidRDefault="0083687A" w:rsidP="00104DA9">
            <w:pPr>
              <w:spacing w:before="120" w:after="120"/>
            </w:pPr>
            <w:r>
              <w:t xml:space="preserve">2.2: Develop an outreach plan that identifies </w:t>
            </w:r>
            <w:r w:rsidR="005E01A8">
              <w:t>the best outreach locations and methods to reach tribal members with OUD.</w:t>
            </w:r>
          </w:p>
        </w:tc>
        <w:tc>
          <w:tcPr>
            <w:tcW w:w="1260" w:type="dxa"/>
          </w:tcPr>
          <w:p w14:paraId="43E05D81" w14:textId="7265175E" w:rsidR="00DF444A" w:rsidRPr="009B52C0" w:rsidRDefault="00CC6617" w:rsidP="00104DA9">
            <w:pPr>
              <w:spacing w:before="120" w:after="120"/>
            </w:pPr>
            <w:r>
              <w:t>6.15.19</w:t>
            </w:r>
          </w:p>
        </w:tc>
        <w:tc>
          <w:tcPr>
            <w:tcW w:w="1890" w:type="dxa"/>
          </w:tcPr>
          <w:p w14:paraId="116FF036" w14:textId="62580E7A" w:rsidR="00DF444A" w:rsidRPr="009B52C0" w:rsidRDefault="00CC6617" w:rsidP="00104DA9">
            <w:pPr>
              <w:spacing w:before="120" w:after="120"/>
            </w:pPr>
            <w:r>
              <w:t>TOR Outreach Counselor</w:t>
            </w:r>
          </w:p>
        </w:tc>
      </w:tr>
      <w:tr w:rsidR="0083687A" w14:paraId="4EACC37C" w14:textId="77777777" w:rsidTr="00896100">
        <w:tc>
          <w:tcPr>
            <w:tcW w:w="10008" w:type="dxa"/>
          </w:tcPr>
          <w:p w14:paraId="6D45581E" w14:textId="25F7DC6F" w:rsidR="0083687A" w:rsidRDefault="0083687A" w:rsidP="00104DA9">
            <w:pPr>
              <w:spacing w:before="120" w:after="120"/>
            </w:pPr>
            <w:r>
              <w:lastRenderedPageBreak/>
              <w:t xml:space="preserve">2.3: </w:t>
            </w:r>
            <w:r w:rsidR="00CC6617">
              <w:t>D</w:t>
            </w:r>
            <w:r>
              <w:t xml:space="preserve">eploy </w:t>
            </w:r>
            <w:r w:rsidR="00CC6617">
              <w:t>outreach staff</w:t>
            </w:r>
            <w:r>
              <w:t xml:space="preserve"> to locations identified in our outreach plan.</w:t>
            </w:r>
          </w:p>
        </w:tc>
        <w:tc>
          <w:tcPr>
            <w:tcW w:w="1260" w:type="dxa"/>
          </w:tcPr>
          <w:p w14:paraId="18526CB0" w14:textId="15033A67" w:rsidR="0083687A" w:rsidRPr="009B52C0" w:rsidRDefault="00CC6617" w:rsidP="00104DA9">
            <w:pPr>
              <w:spacing w:before="120" w:after="120"/>
            </w:pPr>
            <w:r>
              <w:t>6.21.19</w:t>
            </w:r>
          </w:p>
        </w:tc>
        <w:tc>
          <w:tcPr>
            <w:tcW w:w="1890" w:type="dxa"/>
          </w:tcPr>
          <w:p w14:paraId="2D206418" w14:textId="6730536E" w:rsidR="0083687A" w:rsidRPr="009B52C0" w:rsidRDefault="00CC6617" w:rsidP="00104DA9">
            <w:pPr>
              <w:spacing w:before="120" w:after="120"/>
            </w:pPr>
            <w:r>
              <w:t>TOR Outreach Counselor</w:t>
            </w:r>
          </w:p>
        </w:tc>
      </w:tr>
      <w:tr w:rsidR="00F920C4" w:rsidRPr="0097333B" w14:paraId="1ED24F57" w14:textId="77777777" w:rsidTr="00104DA9">
        <w:tc>
          <w:tcPr>
            <w:tcW w:w="13158" w:type="dxa"/>
            <w:gridSpan w:val="3"/>
          </w:tcPr>
          <w:p w14:paraId="161AD7B7" w14:textId="5D26EA32" w:rsidR="00F920C4" w:rsidRPr="0097333B" w:rsidRDefault="00F920C4" w:rsidP="00104DA9">
            <w:pPr>
              <w:spacing w:before="120" w:after="120"/>
              <w:jc w:val="center"/>
              <w:rPr>
                <w:b/>
              </w:rPr>
            </w:pPr>
            <w:r>
              <w:rPr>
                <w:b/>
                <w:color w:val="000000" w:themeColor="text1"/>
              </w:rPr>
              <w:t xml:space="preserve">Activity 3: </w:t>
            </w:r>
            <w:r w:rsidRPr="0097333B">
              <w:rPr>
                <w:b/>
                <w:color w:val="000000" w:themeColor="text1"/>
              </w:rPr>
              <w:t xml:space="preserve">Implement </w:t>
            </w:r>
            <w:r w:rsidRPr="0097333B">
              <w:rPr>
                <w:b/>
                <w:color w:val="000000" w:themeColor="text1"/>
                <w:lang w:val="en"/>
              </w:rPr>
              <w:t>traditional practices including holistic approaches with an emphasis on culture and traditional wisdom, and community empowerment.</w:t>
            </w:r>
          </w:p>
        </w:tc>
      </w:tr>
      <w:tr w:rsidR="00F920C4" w:rsidRPr="009B52C0" w14:paraId="3BB3D816" w14:textId="77777777" w:rsidTr="00104DA9">
        <w:tc>
          <w:tcPr>
            <w:tcW w:w="10008" w:type="dxa"/>
          </w:tcPr>
          <w:p w14:paraId="053A7781" w14:textId="6EECBAB3" w:rsidR="00F920C4" w:rsidRPr="009B52C0" w:rsidRDefault="00F920C4" w:rsidP="00104DA9">
            <w:pPr>
              <w:spacing w:before="120" w:after="120"/>
            </w:pPr>
            <w:r>
              <w:t xml:space="preserve">3.1: </w:t>
            </w:r>
            <w:proofErr w:type="spellStart"/>
            <w:r>
              <w:t>T</w:t>
            </w:r>
            <w:r>
              <w:rPr>
                <w:lang w:val="en"/>
              </w:rPr>
              <w:t>o</w:t>
            </w:r>
            <w:proofErr w:type="spellEnd"/>
            <w:r>
              <w:rPr>
                <w:lang w:val="en"/>
              </w:rPr>
              <w:t xml:space="preserve"> increase successful healing and recovery, w</w:t>
            </w:r>
            <w:proofErr w:type="spellStart"/>
            <w:r>
              <w:t>ork</w:t>
            </w:r>
            <w:proofErr w:type="spellEnd"/>
            <w:r>
              <w:t xml:space="preserve"> with tribal leaders to increase opportunities for tribal members participating in MAT to concurrently participate in </w:t>
            </w:r>
            <w:r>
              <w:rPr>
                <w:lang w:val="en"/>
              </w:rPr>
              <w:t>songs, prayer, music, dance and other healing energies through tribal ceremonies.</w:t>
            </w:r>
          </w:p>
        </w:tc>
        <w:tc>
          <w:tcPr>
            <w:tcW w:w="1260" w:type="dxa"/>
          </w:tcPr>
          <w:p w14:paraId="2F073A80" w14:textId="4CD8004B" w:rsidR="00F920C4" w:rsidRPr="009B52C0" w:rsidRDefault="00CC6617" w:rsidP="00104DA9">
            <w:pPr>
              <w:spacing w:before="120" w:after="120"/>
            </w:pPr>
            <w:r>
              <w:t>5.29.19</w:t>
            </w:r>
          </w:p>
        </w:tc>
        <w:tc>
          <w:tcPr>
            <w:tcW w:w="1890" w:type="dxa"/>
          </w:tcPr>
          <w:p w14:paraId="435C018A" w14:textId="7724B6C5" w:rsidR="00F920C4" w:rsidRPr="009B52C0" w:rsidRDefault="00CC6617" w:rsidP="00104DA9">
            <w:pPr>
              <w:spacing w:before="120" w:after="120"/>
            </w:pPr>
            <w:r>
              <w:t xml:space="preserve">TOR </w:t>
            </w:r>
            <w:proofErr w:type="spellStart"/>
            <w:r>
              <w:t>Proj</w:t>
            </w:r>
            <w:proofErr w:type="spellEnd"/>
            <w:r>
              <w:t xml:space="preserve"> Dir. and TOR Counselors</w:t>
            </w:r>
          </w:p>
        </w:tc>
      </w:tr>
      <w:tr w:rsidR="00F920C4" w:rsidRPr="009B52C0" w14:paraId="3EE49963" w14:textId="77777777" w:rsidTr="00104DA9">
        <w:tc>
          <w:tcPr>
            <w:tcW w:w="10008" w:type="dxa"/>
          </w:tcPr>
          <w:p w14:paraId="7D758C5F" w14:textId="032C6FE9" w:rsidR="00F920C4" w:rsidRPr="009B52C0" w:rsidRDefault="00F920C4" w:rsidP="00104DA9">
            <w:pPr>
              <w:spacing w:before="120" w:after="120"/>
            </w:pPr>
            <w:r>
              <w:t xml:space="preserve">3.2: </w:t>
            </w:r>
            <w:proofErr w:type="spellStart"/>
            <w:r>
              <w:t>T</w:t>
            </w:r>
            <w:r>
              <w:rPr>
                <w:lang w:val="en"/>
              </w:rPr>
              <w:t>o</w:t>
            </w:r>
            <w:proofErr w:type="spellEnd"/>
            <w:r>
              <w:rPr>
                <w:lang w:val="en"/>
              </w:rPr>
              <w:t xml:space="preserve"> increase successful healing and recovery,</w:t>
            </w:r>
            <w:r>
              <w:t xml:space="preserve"> work with TOR project staff to incorporate traditional values and practices into the recovery plans for tribal members participating in MAT.</w:t>
            </w:r>
          </w:p>
        </w:tc>
        <w:tc>
          <w:tcPr>
            <w:tcW w:w="1260" w:type="dxa"/>
          </w:tcPr>
          <w:p w14:paraId="21970430" w14:textId="5F8B9550" w:rsidR="00F920C4" w:rsidRPr="009B52C0" w:rsidRDefault="00CC6617" w:rsidP="00104DA9">
            <w:pPr>
              <w:spacing w:before="120" w:after="120"/>
            </w:pPr>
            <w:r>
              <w:t>6.15.19</w:t>
            </w:r>
          </w:p>
        </w:tc>
        <w:tc>
          <w:tcPr>
            <w:tcW w:w="1890" w:type="dxa"/>
          </w:tcPr>
          <w:p w14:paraId="398859AA" w14:textId="1590CA13" w:rsidR="00F920C4" w:rsidRPr="009B52C0" w:rsidRDefault="00CC6617" w:rsidP="00104DA9">
            <w:pPr>
              <w:spacing w:before="120" w:after="120"/>
            </w:pPr>
            <w:r>
              <w:t>TOR Counselors</w:t>
            </w:r>
          </w:p>
        </w:tc>
      </w:tr>
    </w:tbl>
    <w:p w14:paraId="01CA79E7" w14:textId="77777777" w:rsidR="00374C29" w:rsidRDefault="00374C29" w:rsidP="00B932B6">
      <w:pPr>
        <w:spacing w:before="120" w:after="120" w:line="240" w:lineRule="auto"/>
        <w:rPr>
          <w:sz w:val="24"/>
          <w:szCs w:val="24"/>
        </w:rPr>
      </w:pPr>
    </w:p>
    <w:p w14:paraId="36C81EC4" w14:textId="36510412" w:rsidR="00374C29" w:rsidRDefault="00374C29" w:rsidP="00B932B6">
      <w:pPr>
        <w:spacing w:before="120" w:after="120" w:line="240" w:lineRule="auto"/>
        <w:rPr>
          <w:sz w:val="24"/>
          <w:szCs w:val="24"/>
        </w:rPr>
      </w:pPr>
    </w:p>
    <w:p w14:paraId="3CC3A5D2" w14:textId="77777777" w:rsidR="00374C29" w:rsidRDefault="00374C29" w:rsidP="00B932B6">
      <w:pPr>
        <w:spacing w:before="120" w:after="120" w:line="240" w:lineRule="auto"/>
        <w:rPr>
          <w:sz w:val="24"/>
          <w:szCs w:val="24"/>
        </w:rPr>
        <w:sectPr w:rsidR="00374C29" w:rsidSect="002540A8">
          <w:pgSz w:w="15840" w:h="12240" w:orient="landscape"/>
          <w:pgMar w:top="1440" w:right="1440" w:bottom="1440" w:left="1440" w:header="720" w:footer="720" w:gutter="0"/>
          <w:cols w:space="720"/>
          <w:docGrid w:linePitch="360"/>
        </w:sectPr>
      </w:pPr>
    </w:p>
    <w:p w14:paraId="25CD95E4" w14:textId="77777777" w:rsidR="002909B7" w:rsidRDefault="002909B7" w:rsidP="002909B7">
      <w:pPr>
        <w:spacing w:before="120" w:after="120" w:line="240" w:lineRule="auto"/>
        <w:rPr>
          <w:sz w:val="24"/>
          <w:szCs w:val="24"/>
        </w:rPr>
      </w:pPr>
    </w:p>
    <w:tbl>
      <w:tblPr>
        <w:tblStyle w:val="TableGrid"/>
        <w:tblW w:w="0" w:type="auto"/>
        <w:tblLook w:val="04A0" w:firstRow="1" w:lastRow="0" w:firstColumn="1" w:lastColumn="0" w:noHBand="0" w:noVBand="1"/>
      </w:tblPr>
      <w:tblGrid>
        <w:gridCol w:w="9813"/>
        <w:gridCol w:w="1253"/>
        <w:gridCol w:w="1884"/>
      </w:tblGrid>
      <w:tr w:rsidR="002909B7" w:rsidRPr="002540A8" w14:paraId="114D1BB3" w14:textId="77777777" w:rsidTr="00104DA9">
        <w:trPr>
          <w:tblHeader/>
        </w:trPr>
        <w:tc>
          <w:tcPr>
            <w:tcW w:w="13158" w:type="dxa"/>
            <w:gridSpan w:val="3"/>
            <w:shd w:val="clear" w:color="auto" w:fill="31849B" w:themeFill="accent5" w:themeFillShade="BF"/>
          </w:tcPr>
          <w:p w14:paraId="5AFC04B3" w14:textId="016EFAEC" w:rsidR="002909B7" w:rsidRPr="002540A8" w:rsidRDefault="002909B7" w:rsidP="00104DA9">
            <w:pPr>
              <w:spacing w:before="120" w:after="120"/>
              <w:jc w:val="center"/>
              <w:rPr>
                <w:b/>
                <w:color w:val="FFFFFF" w:themeColor="background1"/>
                <w:sz w:val="28"/>
                <w:szCs w:val="28"/>
              </w:rPr>
            </w:pPr>
            <w:r>
              <w:rPr>
                <w:b/>
                <w:color w:val="FFFFFF" w:themeColor="background1"/>
                <w:sz w:val="28"/>
                <w:szCs w:val="28"/>
              </w:rPr>
              <w:t xml:space="preserve">TOR </w:t>
            </w:r>
            <w:r w:rsidRPr="002540A8">
              <w:rPr>
                <w:b/>
                <w:color w:val="FFFFFF" w:themeColor="background1"/>
                <w:sz w:val="28"/>
                <w:szCs w:val="28"/>
              </w:rPr>
              <w:t>Implementation Plan</w:t>
            </w:r>
          </w:p>
        </w:tc>
      </w:tr>
      <w:tr w:rsidR="002909B7" w:rsidRPr="002540A8" w14:paraId="59EB698E" w14:textId="77777777" w:rsidTr="00104DA9">
        <w:trPr>
          <w:tblHeader/>
        </w:trPr>
        <w:tc>
          <w:tcPr>
            <w:tcW w:w="10008" w:type="dxa"/>
            <w:shd w:val="clear" w:color="auto" w:fill="31849B" w:themeFill="accent5" w:themeFillShade="BF"/>
          </w:tcPr>
          <w:p w14:paraId="562C5F3E" w14:textId="77777777" w:rsidR="002909B7" w:rsidRPr="002540A8" w:rsidRDefault="002909B7" w:rsidP="00104DA9">
            <w:pPr>
              <w:spacing w:before="120" w:after="120"/>
              <w:jc w:val="center"/>
              <w:rPr>
                <w:b/>
                <w:color w:val="FFFFFF" w:themeColor="background1"/>
                <w:sz w:val="28"/>
                <w:szCs w:val="28"/>
              </w:rPr>
            </w:pPr>
            <w:r w:rsidRPr="002540A8">
              <w:rPr>
                <w:b/>
                <w:color w:val="FFFFFF" w:themeColor="background1"/>
                <w:sz w:val="28"/>
                <w:szCs w:val="28"/>
              </w:rPr>
              <w:t>Activit</w:t>
            </w:r>
            <w:r>
              <w:rPr>
                <w:b/>
                <w:color w:val="FFFFFF" w:themeColor="background1"/>
                <w:sz w:val="28"/>
                <w:szCs w:val="28"/>
              </w:rPr>
              <w:t>ies and Action Steps</w:t>
            </w:r>
          </w:p>
        </w:tc>
        <w:tc>
          <w:tcPr>
            <w:tcW w:w="1260" w:type="dxa"/>
            <w:shd w:val="clear" w:color="auto" w:fill="31849B" w:themeFill="accent5" w:themeFillShade="BF"/>
          </w:tcPr>
          <w:p w14:paraId="7F4EB6B8" w14:textId="77777777" w:rsidR="002909B7" w:rsidRPr="002540A8" w:rsidRDefault="002909B7" w:rsidP="00104DA9">
            <w:pPr>
              <w:spacing w:before="120" w:after="120"/>
              <w:jc w:val="center"/>
              <w:rPr>
                <w:b/>
                <w:color w:val="FFFFFF" w:themeColor="background1"/>
                <w:sz w:val="28"/>
                <w:szCs w:val="28"/>
              </w:rPr>
            </w:pPr>
            <w:r w:rsidRPr="002540A8">
              <w:rPr>
                <w:b/>
                <w:color w:val="FFFFFF" w:themeColor="background1"/>
                <w:sz w:val="28"/>
                <w:szCs w:val="28"/>
              </w:rPr>
              <w:t>Target Date</w:t>
            </w:r>
          </w:p>
        </w:tc>
        <w:tc>
          <w:tcPr>
            <w:tcW w:w="1890" w:type="dxa"/>
            <w:shd w:val="clear" w:color="auto" w:fill="31849B" w:themeFill="accent5" w:themeFillShade="BF"/>
          </w:tcPr>
          <w:p w14:paraId="09C4B1F3" w14:textId="77777777" w:rsidR="002909B7" w:rsidRPr="002540A8" w:rsidRDefault="002909B7" w:rsidP="00104DA9">
            <w:pPr>
              <w:spacing w:before="120" w:after="120"/>
              <w:jc w:val="center"/>
              <w:rPr>
                <w:b/>
                <w:color w:val="FFFFFF" w:themeColor="background1"/>
                <w:sz w:val="28"/>
                <w:szCs w:val="28"/>
              </w:rPr>
            </w:pPr>
            <w:r w:rsidRPr="002540A8">
              <w:rPr>
                <w:b/>
                <w:color w:val="FFFFFF" w:themeColor="background1"/>
                <w:sz w:val="28"/>
                <w:szCs w:val="28"/>
              </w:rPr>
              <w:t>Responsible Parties</w:t>
            </w:r>
          </w:p>
        </w:tc>
      </w:tr>
      <w:tr w:rsidR="002909B7" w14:paraId="44143D29" w14:textId="77777777" w:rsidTr="00104DA9">
        <w:tc>
          <w:tcPr>
            <w:tcW w:w="13158" w:type="dxa"/>
            <w:gridSpan w:val="3"/>
          </w:tcPr>
          <w:p w14:paraId="373D41DB" w14:textId="3E4A2159" w:rsidR="002909B7" w:rsidRPr="0097333B" w:rsidRDefault="002909B7" w:rsidP="00104DA9">
            <w:pPr>
              <w:spacing w:before="120" w:after="120"/>
              <w:jc w:val="center"/>
              <w:rPr>
                <w:b/>
              </w:rPr>
            </w:pPr>
            <w:r>
              <w:rPr>
                <w:b/>
                <w:color w:val="000000" w:themeColor="text1"/>
                <w:lang w:val="en"/>
              </w:rPr>
              <w:t xml:space="preserve">Activity 1: </w:t>
            </w:r>
          </w:p>
        </w:tc>
      </w:tr>
      <w:tr w:rsidR="002909B7" w14:paraId="4B86429F" w14:textId="77777777" w:rsidTr="00104DA9">
        <w:tc>
          <w:tcPr>
            <w:tcW w:w="10008" w:type="dxa"/>
          </w:tcPr>
          <w:p w14:paraId="577B1620" w14:textId="13D04B23" w:rsidR="002909B7" w:rsidRPr="009B52C0" w:rsidRDefault="002909B7" w:rsidP="00104DA9">
            <w:pPr>
              <w:tabs>
                <w:tab w:val="left" w:pos="2631"/>
              </w:tabs>
              <w:spacing w:before="120" w:after="120"/>
            </w:pPr>
            <w:r>
              <w:t xml:space="preserve">1.1: </w:t>
            </w:r>
          </w:p>
        </w:tc>
        <w:tc>
          <w:tcPr>
            <w:tcW w:w="1260" w:type="dxa"/>
          </w:tcPr>
          <w:p w14:paraId="280CA75D" w14:textId="77777777" w:rsidR="002909B7" w:rsidRPr="009B52C0" w:rsidRDefault="002909B7" w:rsidP="00104DA9">
            <w:pPr>
              <w:spacing w:before="120" w:after="120"/>
            </w:pPr>
          </w:p>
        </w:tc>
        <w:tc>
          <w:tcPr>
            <w:tcW w:w="1890" w:type="dxa"/>
          </w:tcPr>
          <w:p w14:paraId="087D572E" w14:textId="77777777" w:rsidR="002909B7" w:rsidRPr="009B52C0" w:rsidRDefault="002909B7" w:rsidP="00104DA9">
            <w:pPr>
              <w:spacing w:before="120" w:after="120"/>
            </w:pPr>
          </w:p>
        </w:tc>
      </w:tr>
      <w:tr w:rsidR="002909B7" w14:paraId="1AEC96C6" w14:textId="77777777" w:rsidTr="00104DA9">
        <w:tc>
          <w:tcPr>
            <w:tcW w:w="10008" w:type="dxa"/>
          </w:tcPr>
          <w:p w14:paraId="78B6AF77" w14:textId="058D2BA7" w:rsidR="002909B7" w:rsidRPr="009B52C0" w:rsidRDefault="002909B7" w:rsidP="00104DA9">
            <w:pPr>
              <w:spacing w:before="120" w:after="120"/>
            </w:pPr>
            <w:r>
              <w:t xml:space="preserve">1.2: </w:t>
            </w:r>
          </w:p>
        </w:tc>
        <w:tc>
          <w:tcPr>
            <w:tcW w:w="1260" w:type="dxa"/>
          </w:tcPr>
          <w:p w14:paraId="1376630A" w14:textId="77777777" w:rsidR="002909B7" w:rsidRPr="009B52C0" w:rsidRDefault="002909B7" w:rsidP="00104DA9">
            <w:pPr>
              <w:spacing w:before="120" w:after="120"/>
            </w:pPr>
          </w:p>
        </w:tc>
        <w:tc>
          <w:tcPr>
            <w:tcW w:w="1890" w:type="dxa"/>
          </w:tcPr>
          <w:p w14:paraId="3FC24562" w14:textId="77777777" w:rsidR="002909B7" w:rsidRPr="009B52C0" w:rsidRDefault="002909B7" w:rsidP="00104DA9">
            <w:pPr>
              <w:spacing w:before="120" w:after="120"/>
            </w:pPr>
          </w:p>
        </w:tc>
      </w:tr>
      <w:tr w:rsidR="002909B7" w14:paraId="2778AE7D" w14:textId="77777777" w:rsidTr="00104DA9">
        <w:tc>
          <w:tcPr>
            <w:tcW w:w="10008" w:type="dxa"/>
          </w:tcPr>
          <w:p w14:paraId="0160D910" w14:textId="0095954C" w:rsidR="002909B7" w:rsidRPr="009B52C0" w:rsidRDefault="002909B7" w:rsidP="00104DA9">
            <w:pPr>
              <w:spacing w:before="120" w:after="120"/>
            </w:pPr>
            <w:r>
              <w:t xml:space="preserve">1.3: </w:t>
            </w:r>
          </w:p>
        </w:tc>
        <w:tc>
          <w:tcPr>
            <w:tcW w:w="1260" w:type="dxa"/>
          </w:tcPr>
          <w:p w14:paraId="7B73F7F3" w14:textId="77777777" w:rsidR="002909B7" w:rsidRPr="009B52C0" w:rsidRDefault="002909B7" w:rsidP="00104DA9">
            <w:pPr>
              <w:spacing w:before="120" w:after="120"/>
            </w:pPr>
          </w:p>
        </w:tc>
        <w:tc>
          <w:tcPr>
            <w:tcW w:w="1890" w:type="dxa"/>
          </w:tcPr>
          <w:p w14:paraId="2AFC2DE0" w14:textId="77777777" w:rsidR="002909B7" w:rsidRPr="009B52C0" w:rsidRDefault="002909B7" w:rsidP="00104DA9">
            <w:pPr>
              <w:spacing w:before="120" w:after="120"/>
            </w:pPr>
          </w:p>
        </w:tc>
      </w:tr>
      <w:tr w:rsidR="002909B7" w14:paraId="08C842C5" w14:textId="77777777" w:rsidTr="00104DA9">
        <w:tc>
          <w:tcPr>
            <w:tcW w:w="13158" w:type="dxa"/>
            <w:gridSpan w:val="3"/>
          </w:tcPr>
          <w:p w14:paraId="5BCAA928" w14:textId="0F73DF7E" w:rsidR="002909B7" w:rsidRPr="0097333B" w:rsidRDefault="002909B7" w:rsidP="00104DA9">
            <w:pPr>
              <w:spacing w:before="120" w:after="120"/>
              <w:jc w:val="center"/>
              <w:rPr>
                <w:b/>
              </w:rPr>
            </w:pPr>
            <w:r>
              <w:rPr>
                <w:b/>
                <w:color w:val="000000" w:themeColor="text1"/>
              </w:rPr>
              <w:t xml:space="preserve">Activity 2: </w:t>
            </w:r>
          </w:p>
        </w:tc>
      </w:tr>
      <w:tr w:rsidR="002909B7" w14:paraId="7D1C34D2" w14:textId="77777777" w:rsidTr="00104DA9">
        <w:tc>
          <w:tcPr>
            <w:tcW w:w="10008" w:type="dxa"/>
          </w:tcPr>
          <w:p w14:paraId="05B62DE0" w14:textId="4C850CDB" w:rsidR="002909B7" w:rsidRPr="0083687A" w:rsidRDefault="002909B7" w:rsidP="00104DA9">
            <w:pPr>
              <w:rPr>
                <w:color w:val="215868" w:themeColor="accent5" w:themeShade="80"/>
              </w:rPr>
            </w:pPr>
            <w:r>
              <w:t xml:space="preserve">2.1: </w:t>
            </w:r>
          </w:p>
        </w:tc>
        <w:tc>
          <w:tcPr>
            <w:tcW w:w="1260" w:type="dxa"/>
          </w:tcPr>
          <w:p w14:paraId="390AA798" w14:textId="77777777" w:rsidR="002909B7" w:rsidRPr="009B52C0" w:rsidRDefault="002909B7" w:rsidP="00104DA9">
            <w:pPr>
              <w:spacing w:before="120" w:after="120"/>
            </w:pPr>
          </w:p>
        </w:tc>
        <w:tc>
          <w:tcPr>
            <w:tcW w:w="1890" w:type="dxa"/>
          </w:tcPr>
          <w:p w14:paraId="68CC350D" w14:textId="77777777" w:rsidR="002909B7" w:rsidRPr="009B52C0" w:rsidRDefault="002909B7" w:rsidP="00104DA9">
            <w:pPr>
              <w:spacing w:before="120" w:after="120"/>
            </w:pPr>
          </w:p>
        </w:tc>
      </w:tr>
      <w:tr w:rsidR="002909B7" w14:paraId="7575FA8B" w14:textId="77777777" w:rsidTr="00104DA9">
        <w:tc>
          <w:tcPr>
            <w:tcW w:w="10008" w:type="dxa"/>
          </w:tcPr>
          <w:p w14:paraId="3E235B38" w14:textId="16CB37BE" w:rsidR="002909B7" w:rsidRPr="009B52C0" w:rsidRDefault="002909B7" w:rsidP="00104DA9">
            <w:pPr>
              <w:spacing w:before="120" w:after="120"/>
            </w:pPr>
            <w:r>
              <w:t>2.2:</w:t>
            </w:r>
          </w:p>
        </w:tc>
        <w:tc>
          <w:tcPr>
            <w:tcW w:w="1260" w:type="dxa"/>
          </w:tcPr>
          <w:p w14:paraId="6D6F41CB" w14:textId="77777777" w:rsidR="002909B7" w:rsidRPr="009B52C0" w:rsidRDefault="002909B7" w:rsidP="00104DA9">
            <w:pPr>
              <w:spacing w:before="120" w:after="120"/>
            </w:pPr>
          </w:p>
        </w:tc>
        <w:tc>
          <w:tcPr>
            <w:tcW w:w="1890" w:type="dxa"/>
          </w:tcPr>
          <w:p w14:paraId="603BE967" w14:textId="77777777" w:rsidR="002909B7" w:rsidRPr="009B52C0" w:rsidRDefault="002909B7" w:rsidP="00104DA9">
            <w:pPr>
              <w:spacing w:before="120" w:after="120"/>
            </w:pPr>
          </w:p>
        </w:tc>
      </w:tr>
      <w:tr w:rsidR="002909B7" w14:paraId="2D4F2CE1" w14:textId="77777777" w:rsidTr="00104DA9">
        <w:tc>
          <w:tcPr>
            <w:tcW w:w="10008" w:type="dxa"/>
          </w:tcPr>
          <w:p w14:paraId="4A199670" w14:textId="3E4BE4CE" w:rsidR="002909B7" w:rsidRDefault="002909B7" w:rsidP="00104DA9">
            <w:pPr>
              <w:spacing w:before="120" w:after="120"/>
            </w:pPr>
            <w:r>
              <w:t>2.3:</w:t>
            </w:r>
          </w:p>
        </w:tc>
        <w:tc>
          <w:tcPr>
            <w:tcW w:w="1260" w:type="dxa"/>
          </w:tcPr>
          <w:p w14:paraId="52AD2EE9" w14:textId="77777777" w:rsidR="002909B7" w:rsidRPr="009B52C0" w:rsidRDefault="002909B7" w:rsidP="00104DA9">
            <w:pPr>
              <w:spacing w:before="120" w:after="120"/>
            </w:pPr>
          </w:p>
        </w:tc>
        <w:tc>
          <w:tcPr>
            <w:tcW w:w="1890" w:type="dxa"/>
          </w:tcPr>
          <w:p w14:paraId="58ED93E2" w14:textId="77777777" w:rsidR="002909B7" w:rsidRPr="009B52C0" w:rsidRDefault="002909B7" w:rsidP="00104DA9">
            <w:pPr>
              <w:spacing w:before="120" w:after="120"/>
            </w:pPr>
          </w:p>
        </w:tc>
      </w:tr>
      <w:tr w:rsidR="002909B7" w14:paraId="170B17D7" w14:textId="77777777" w:rsidTr="00104DA9">
        <w:tc>
          <w:tcPr>
            <w:tcW w:w="13158" w:type="dxa"/>
            <w:gridSpan w:val="3"/>
          </w:tcPr>
          <w:p w14:paraId="5121C18D" w14:textId="3810CEE0" w:rsidR="002909B7" w:rsidRPr="0097333B" w:rsidRDefault="002909B7" w:rsidP="00104DA9">
            <w:pPr>
              <w:spacing w:before="120" w:after="120"/>
              <w:jc w:val="center"/>
              <w:rPr>
                <w:b/>
              </w:rPr>
            </w:pPr>
            <w:r>
              <w:rPr>
                <w:b/>
                <w:color w:val="000000" w:themeColor="text1"/>
              </w:rPr>
              <w:t xml:space="preserve">Activity 3: </w:t>
            </w:r>
          </w:p>
        </w:tc>
      </w:tr>
      <w:tr w:rsidR="002909B7" w14:paraId="5D2EDDA7" w14:textId="77777777" w:rsidTr="00104DA9">
        <w:tc>
          <w:tcPr>
            <w:tcW w:w="10008" w:type="dxa"/>
          </w:tcPr>
          <w:p w14:paraId="1F9E4FE0" w14:textId="651142DE" w:rsidR="002909B7" w:rsidRPr="0083687A" w:rsidRDefault="002909B7" w:rsidP="00104DA9">
            <w:pPr>
              <w:rPr>
                <w:color w:val="215868" w:themeColor="accent5" w:themeShade="80"/>
              </w:rPr>
            </w:pPr>
            <w:r>
              <w:t xml:space="preserve">3.1: </w:t>
            </w:r>
          </w:p>
        </w:tc>
        <w:tc>
          <w:tcPr>
            <w:tcW w:w="1260" w:type="dxa"/>
          </w:tcPr>
          <w:p w14:paraId="176B03C4" w14:textId="77777777" w:rsidR="002909B7" w:rsidRPr="009B52C0" w:rsidRDefault="002909B7" w:rsidP="00104DA9">
            <w:pPr>
              <w:spacing w:before="120" w:after="120"/>
            </w:pPr>
          </w:p>
        </w:tc>
        <w:tc>
          <w:tcPr>
            <w:tcW w:w="1890" w:type="dxa"/>
          </w:tcPr>
          <w:p w14:paraId="7F7C434D" w14:textId="77777777" w:rsidR="002909B7" w:rsidRPr="009B52C0" w:rsidRDefault="002909B7" w:rsidP="00104DA9">
            <w:pPr>
              <w:spacing w:before="120" w:after="120"/>
            </w:pPr>
          </w:p>
        </w:tc>
      </w:tr>
      <w:tr w:rsidR="002909B7" w14:paraId="4CCBB518" w14:textId="77777777" w:rsidTr="00104DA9">
        <w:tc>
          <w:tcPr>
            <w:tcW w:w="10008" w:type="dxa"/>
          </w:tcPr>
          <w:p w14:paraId="69FA3318" w14:textId="2C3906F3" w:rsidR="002909B7" w:rsidRPr="009B52C0" w:rsidRDefault="002909B7" w:rsidP="00104DA9">
            <w:pPr>
              <w:spacing w:before="120" w:after="120"/>
            </w:pPr>
            <w:r>
              <w:t>3.2:</w:t>
            </w:r>
          </w:p>
        </w:tc>
        <w:tc>
          <w:tcPr>
            <w:tcW w:w="1260" w:type="dxa"/>
          </w:tcPr>
          <w:p w14:paraId="3E872158" w14:textId="77777777" w:rsidR="002909B7" w:rsidRPr="009B52C0" w:rsidRDefault="002909B7" w:rsidP="00104DA9">
            <w:pPr>
              <w:spacing w:before="120" w:after="120"/>
            </w:pPr>
          </w:p>
        </w:tc>
        <w:tc>
          <w:tcPr>
            <w:tcW w:w="1890" w:type="dxa"/>
          </w:tcPr>
          <w:p w14:paraId="61170FF3" w14:textId="77777777" w:rsidR="002909B7" w:rsidRPr="009B52C0" w:rsidRDefault="002909B7" w:rsidP="00104DA9">
            <w:pPr>
              <w:spacing w:before="120" w:after="120"/>
            </w:pPr>
          </w:p>
        </w:tc>
      </w:tr>
      <w:tr w:rsidR="002909B7" w14:paraId="591B293A" w14:textId="77777777" w:rsidTr="00104DA9">
        <w:tc>
          <w:tcPr>
            <w:tcW w:w="10008" w:type="dxa"/>
          </w:tcPr>
          <w:p w14:paraId="3DEF2F10" w14:textId="18065D4A" w:rsidR="002909B7" w:rsidRDefault="002909B7" w:rsidP="00104DA9">
            <w:pPr>
              <w:spacing w:before="120" w:after="120"/>
            </w:pPr>
            <w:r>
              <w:t>3.3:</w:t>
            </w:r>
          </w:p>
        </w:tc>
        <w:tc>
          <w:tcPr>
            <w:tcW w:w="1260" w:type="dxa"/>
          </w:tcPr>
          <w:p w14:paraId="1BED4E62" w14:textId="77777777" w:rsidR="002909B7" w:rsidRPr="009B52C0" w:rsidRDefault="002909B7" w:rsidP="00104DA9">
            <w:pPr>
              <w:spacing w:before="120" w:after="120"/>
            </w:pPr>
          </w:p>
        </w:tc>
        <w:tc>
          <w:tcPr>
            <w:tcW w:w="1890" w:type="dxa"/>
          </w:tcPr>
          <w:p w14:paraId="79E4C9B5" w14:textId="77777777" w:rsidR="002909B7" w:rsidRPr="009B52C0" w:rsidRDefault="002909B7" w:rsidP="00104DA9">
            <w:pPr>
              <w:spacing w:before="120" w:after="120"/>
            </w:pPr>
          </w:p>
        </w:tc>
      </w:tr>
      <w:tr w:rsidR="002909B7" w14:paraId="3FE60601" w14:textId="77777777" w:rsidTr="00104DA9">
        <w:tc>
          <w:tcPr>
            <w:tcW w:w="13158" w:type="dxa"/>
            <w:gridSpan w:val="3"/>
          </w:tcPr>
          <w:p w14:paraId="0209754F" w14:textId="767025E4" w:rsidR="002909B7" w:rsidRPr="0097333B" w:rsidRDefault="002909B7" w:rsidP="00104DA9">
            <w:pPr>
              <w:spacing w:before="120" w:after="120"/>
              <w:jc w:val="center"/>
              <w:rPr>
                <w:b/>
              </w:rPr>
            </w:pPr>
            <w:r>
              <w:rPr>
                <w:b/>
                <w:color w:val="000000" w:themeColor="text1"/>
              </w:rPr>
              <w:t xml:space="preserve">Activity 4: </w:t>
            </w:r>
          </w:p>
        </w:tc>
      </w:tr>
      <w:tr w:rsidR="002909B7" w14:paraId="02DC5949" w14:textId="77777777" w:rsidTr="00104DA9">
        <w:tc>
          <w:tcPr>
            <w:tcW w:w="10008" w:type="dxa"/>
          </w:tcPr>
          <w:p w14:paraId="768137F1" w14:textId="6ECA51ED" w:rsidR="002909B7" w:rsidRPr="0083687A" w:rsidRDefault="002909B7" w:rsidP="00104DA9">
            <w:pPr>
              <w:rPr>
                <w:color w:val="215868" w:themeColor="accent5" w:themeShade="80"/>
              </w:rPr>
            </w:pPr>
            <w:r>
              <w:t xml:space="preserve">4.1: </w:t>
            </w:r>
          </w:p>
        </w:tc>
        <w:tc>
          <w:tcPr>
            <w:tcW w:w="1260" w:type="dxa"/>
          </w:tcPr>
          <w:p w14:paraId="564C18C1" w14:textId="77777777" w:rsidR="002909B7" w:rsidRPr="009B52C0" w:rsidRDefault="002909B7" w:rsidP="00104DA9">
            <w:pPr>
              <w:spacing w:before="120" w:after="120"/>
            </w:pPr>
          </w:p>
        </w:tc>
        <w:tc>
          <w:tcPr>
            <w:tcW w:w="1890" w:type="dxa"/>
          </w:tcPr>
          <w:p w14:paraId="405E75DC" w14:textId="77777777" w:rsidR="002909B7" w:rsidRPr="009B52C0" w:rsidRDefault="002909B7" w:rsidP="00104DA9">
            <w:pPr>
              <w:spacing w:before="120" w:after="120"/>
            </w:pPr>
          </w:p>
        </w:tc>
      </w:tr>
      <w:tr w:rsidR="002909B7" w14:paraId="617BFE4B" w14:textId="77777777" w:rsidTr="00104DA9">
        <w:tc>
          <w:tcPr>
            <w:tcW w:w="10008" w:type="dxa"/>
          </w:tcPr>
          <w:p w14:paraId="5A59E942" w14:textId="48FBFF79" w:rsidR="002909B7" w:rsidRPr="009B52C0" w:rsidRDefault="006547C4" w:rsidP="00104DA9">
            <w:pPr>
              <w:spacing w:before="120" w:after="120"/>
            </w:pPr>
            <w:r>
              <w:lastRenderedPageBreak/>
              <w:t>4</w:t>
            </w:r>
            <w:r w:rsidR="002909B7">
              <w:t>.2:</w:t>
            </w:r>
          </w:p>
        </w:tc>
        <w:tc>
          <w:tcPr>
            <w:tcW w:w="1260" w:type="dxa"/>
          </w:tcPr>
          <w:p w14:paraId="46567B78" w14:textId="77777777" w:rsidR="002909B7" w:rsidRPr="009B52C0" w:rsidRDefault="002909B7" w:rsidP="00104DA9">
            <w:pPr>
              <w:spacing w:before="120" w:after="120"/>
            </w:pPr>
          </w:p>
        </w:tc>
        <w:tc>
          <w:tcPr>
            <w:tcW w:w="1890" w:type="dxa"/>
          </w:tcPr>
          <w:p w14:paraId="7ECB8A0D" w14:textId="77777777" w:rsidR="002909B7" w:rsidRPr="009B52C0" w:rsidRDefault="002909B7" w:rsidP="00104DA9">
            <w:pPr>
              <w:spacing w:before="120" w:after="120"/>
            </w:pPr>
          </w:p>
        </w:tc>
      </w:tr>
      <w:tr w:rsidR="002909B7" w14:paraId="20BAFDF4" w14:textId="77777777" w:rsidTr="00104DA9">
        <w:tc>
          <w:tcPr>
            <w:tcW w:w="10008" w:type="dxa"/>
          </w:tcPr>
          <w:p w14:paraId="6CD780E6" w14:textId="2A5F37AD" w:rsidR="002909B7" w:rsidRDefault="006547C4" w:rsidP="00104DA9">
            <w:pPr>
              <w:spacing w:before="120" w:after="120"/>
            </w:pPr>
            <w:r>
              <w:t>4</w:t>
            </w:r>
            <w:r w:rsidR="002909B7">
              <w:t>.3:</w:t>
            </w:r>
          </w:p>
        </w:tc>
        <w:tc>
          <w:tcPr>
            <w:tcW w:w="1260" w:type="dxa"/>
          </w:tcPr>
          <w:p w14:paraId="2278E8D9" w14:textId="77777777" w:rsidR="002909B7" w:rsidRPr="009B52C0" w:rsidRDefault="002909B7" w:rsidP="00104DA9">
            <w:pPr>
              <w:spacing w:before="120" w:after="120"/>
            </w:pPr>
          </w:p>
        </w:tc>
        <w:tc>
          <w:tcPr>
            <w:tcW w:w="1890" w:type="dxa"/>
          </w:tcPr>
          <w:p w14:paraId="138998E3" w14:textId="77777777" w:rsidR="002909B7" w:rsidRPr="009B52C0" w:rsidRDefault="002909B7" w:rsidP="00104DA9">
            <w:pPr>
              <w:spacing w:before="120" w:after="120"/>
            </w:pPr>
          </w:p>
        </w:tc>
      </w:tr>
      <w:tr w:rsidR="002909B7" w14:paraId="52FE37A6" w14:textId="77777777" w:rsidTr="00104DA9">
        <w:tc>
          <w:tcPr>
            <w:tcW w:w="13158" w:type="dxa"/>
            <w:gridSpan w:val="3"/>
          </w:tcPr>
          <w:p w14:paraId="40AD4A0A" w14:textId="52B391F9" w:rsidR="002909B7" w:rsidRPr="0097333B" w:rsidRDefault="002909B7" w:rsidP="00104DA9">
            <w:pPr>
              <w:spacing w:before="120" w:after="120"/>
              <w:jc w:val="center"/>
              <w:rPr>
                <w:b/>
              </w:rPr>
            </w:pPr>
            <w:r>
              <w:rPr>
                <w:b/>
                <w:color w:val="000000" w:themeColor="text1"/>
              </w:rPr>
              <w:t xml:space="preserve">Activity </w:t>
            </w:r>
            <w:r w:rsidR="006547C4">
              <w:rPr>
                <w:b/>
                <w:color w:val="000000" w:themeColor="text1"/>
              </w:rPr>
              <w:t>5</w:t>
            </w:r>
            <w:r>
              <w:rPr>
                <w:b/>
                <w:color w:val="000000" w:themeColor="text1"/>
              </w:rPr>
              <w:t xml:space="preserve">: </w:t>
            </w:r>
          </w:p>
        </w:tc>
      </w:tr>
      <w:tr w:rsidR="002909B7" w14:paraId="5D6B637B" w14:textId="77777777" w:rsidTr="00104DA9">
        <w:tc>
          <w:tcPr>
            <w:tcW w:w="10008" w:type="dxa"/>
          </w:tcPr>
          <w:p w14:paraId="7DA9C939" w14:textId="6E64B95F" w:rsidR="002909B7" w:rsidRPr="0083687A" w:rsidRDefault="006547C4" w:rsidP="00104DA9">
            <w:pPr>
              <w:rPr>
                <w:color w:val="215868" w:themeColor="accent5" w:themeShade="80"/>
              </w:rPr>
            </w:pPr>
            <w:r>
              <w:t>5</w:t>
            </w:r>
            <w:r w:rsidR="002909B7">
              <w:t xml:space="preserve">.1: </w:t>
            </w:r>
          </w:p>
        </w:tc>
        <w:tc>
          <w:tcPr>
            <w:tcW w:w="1260" w:type="dxa"/>
          </w:tcPr>
          <w:p w14:paraId="75997B73" w14:textId="77777777" w:rsidR="002909B7" w:rsidRPr="009B52C0" w:rsidRDefault="002909B7" w:rsidP="00104DA9">
            <w:pPr>
              <w:spacing w:before="120" w:after="120"/>
            </w:pPr>
          </w:p>
        </w:tc>
        <w:tc>
          <w:tcPr>
            <w:tcW w:w="1890" w:type="dxa"/>
          </w:tcPr>
          <w:p w14:paraId="1C21F2C6" w14:textId="77777777" w:rsidR="002909B7" w:rsidRPr="009B52C0" w:rsidRDefault="002909B7" w:rsidP="00104DA9">
            <w:pPr>
              <w:spacing w:before="120" w:after="120"/>
            </w:pPr>
          </w:p>
        </w:tc>
      </w:tr>
      <w:tr w:rsidR="002909B7" w14:paraId="331BB8E3" w14:textId="77777777" w:rsidTr="00104DA9">
        <w:tc>
          <w:tcPr>
            <w:tcW w:w="10008" w:type="dxa"/>
          </w:tcPr>
          <w:p w14:paraId="7BD43F72" w14:textId="0F20D0EC" w:rsidR="002909B7" w:rsidRPr="009B52C0" w:rsidRDefault="006547C4" w:rsidP="00104DA9">
            <w:pPr>
              <w:spacing w:before="120" w:after="120"/>
            </w:pPr>
            <w:r>
              <w:t>5</w:t>
            </w:r>
            <w:r w:rsidR="002909B7">
              <w:t>.2:</w:t>
            </w:r>
          </w:p>
        </w:tc>
        <w:tc>
          <w:tcPr>
            <w:tcW w:w="1260" w:type="dxa"/>
          </w:tcPr>
          <w:p w14:paraId="1892E97C" w14:textId="77777777" w:rsidR="002909B7" w:rsidRPr="009B52C0" w:rsidRDefault="002909B7" w:rsidP="00104DA9">
            <w:pPr>
              <w:spacing w:before="120" w:after="120"/>
            </w:pPr>
          </w:p>
        </w:tc>
        <w:tc>
          <w:tcPr>
            <w:tcW w:w="1890" w:type="dxa"/>
          </w:tcPr>
          <w:p w14:paraId="5713F145" w14:textId="77777777" w:rsidR="002909B7" w:rsidRPr="009B52C0" w:rsidRDefault="002909B7" w:rsidP="00104DA9">
            <w:pPr>
              <w:spacing w:before="120" w:after="120"/>
            </w:pPr>
          </w:p>
        </w:tc>
      </w:tr>
      <w:tr w:rsidR="002909B7" w14:paraId="384A5362" w14:textId="77777777" w:rsidTr="00104DA9">
        <w:tc>
          <w:tcPr>
            <w:tcW w:w="10008" w:type="dxa"/>
          </w:tcPr>
          <w:p w14:paraId="4990A79E" w14:textId="67CC0D24" w:rsidR="002909B7" w:rsidRDefault="006547C4" w:rsidP="00104DA9">
            <w:pPr>
              <w:spacing w:before="120" w:after="120"/>
            </w:pPr>
            <w:r>
              <w:t>5</w:t>
            </w:r>
            <w:r w:rsidR="002909B7">
              <w:t>.3:</w:t>
            </w:r>
          </w:p>
        </w:tc>
        <w:tc>
          <w:tcPr>
            <w:tcW w:w="1260" w:type="dxa"/>
          </w:tcPr>
          <w:p w14:paraId="4D7B395B" w14:textId="77777777" w:rsidR="002909B7" w:rsidRPr="009B52C0" w:rsidRDefault="002909B7" w:rsidP="00104DA9">
            <w:pPr>
              <w:spacing w:before="120" w:after="120"/>
            </w:pPr>
          </w:p>
        </w:tc>
        <w:tc>
          <w:tcPr>
            <w:tcW w:w="1890" w:type="dxa"/>
          </w:tcPr>
          <w:p w14:paraId="0B54338D" w14:textId="77777777" w:rsidR="002909B7" w:rsidRPr="009B52C0" w:rsidRDefault="002909B7" w:rsidP="00104DA9">
            <w:pPr>
              <w:spacing w:before="120" w:after="120"/>
            </w:pPr>
          </w:p>
        </w:tc>
      </w:tr>
      <w:tr w:rsidR="006547C4" w14:paraId="01C1D6C8" w14:textId="77777777" w:rsidTr="00104DA9">
        <w:tc>
          <w:tcPr>
            <w:tcW w:w="13158" w:type="dxa"/>
            <w:gridSpan w:val="3"/>
          </w:tcPr>
          <w:p w14:paraId="1A211225" w14:textId="11F4DED0" w:rsidR="006547C4" w:rsidRPr="0097333B" w:rsidRDefault="006547C4" w:rsidP="00104DA9">
            <w:pPr>
              <w:spacing w:before="120" w:after="120"/>
              <w:jc w:val="center"/>
              <w:rPr>
                <w:b/>
              </w:rPr>
            </w:pPr>
            <w:r>
              <w:rPr>
                <w:b/>
                <w:color w:val="000000" w:themeColor="text1"/>
              </w:rPr>
              <w:t xml:space="preserve">Activity 6: </w:t>
            </w:r>
          </w:p>
        </w:tc>
      </w:tr>
      <w:tr w:rsidR="006547C4" w14:paraId="6FEDA340" w14:textId="77777777" w:rsidTr="00104DA9">
        <w:tc>
          <w:tcPr>
            <w:tcW w:w="10008" w:type="dxa"/>
          </w:tcPr>
          <w:p w14:paraId="0459791F" w14:textId="7F85CAB5" w:rsidR="006547C4" w:rsidRPr="0083687A" w:rsidRDefault="006547C4" w:rsidP="00104DA9">
            <w:pPr>
              <w:rPr>
                <w:color w:val="215868" w:themeColor="accent5" w:themeShade="80"/>
              </w:rPr>
            </w:pPr>
            <w:r>
              <w:t xml:space="preserve">6.1: </w:t>
            </w:r>
          </w:p>
        </w:tc>
        <w:tc>
          <w:tcPr>
            <w:tcW w:w="1260" w:type="dxa"/>
          </w:tcPr>
          <w:p w14:paraId="77885228" w14:textId="77777777" w:rsidR="006547C4" w:rsidRPr="009B52C0" w:rsidRDefault="006547C4" w:rsidP="00104DA9">
            <w:pPr>
              <w:spacing w:before="120" w:after="120"/>
            </w:pPr>
          </w:p>
        </w:tc>
        <w:tc>
          <w:tcPr>
            <w:tcW w:w="1890" w:type="dxa"/>
          </w:tcPr>
          <w:p w14:paraId="43C4CCB2" w14:textId="77777777" w:rsidR="006547C4" w:rsidRPr="009B52C0" w:rsidRDefault="006547C4" w:rsidP="00104DA9">
            <w:pPr>
              <w:spacing w:before="120" w:after="120"/>
            </w:pPr>
          </w:p>
        </w:tc>
      </w:tr>
      <w:tr w:rsidR="006547C4" w14:paraId="08A04AB5" w14:textId="77777777" w:rsidTr="00104DA9">
        <w:tc>
          <w:tcPr>
            <w:tcW w:w="10008" w:type="dxa"/>
          </w:tcPr>
          <w:p w14:paraId="0A9CBF3F" w14:textId="09642791" w:rsidR="006547C4" w:rsidRPr="009B52C0" w:rsidRDefault="006547C4" w:rsidP="00104DA9">
            <w:pPr>
              <w:spacing w:before="120" w:after="120"/>
            </w:pPr>
            <w:r>
              <w:t>6.2:</w:t>
            </w:r>
          </w:p>
        </w:tc>
        <w:tc>
          <w:tcPr>
            <w:tcW w:w="1260" w:type="dxa"/>
          </w:tcPr>
          <w:p w14:paraId="3A618411" w14:textId="77777777" w:rsidR="006547C4" w:rsidRPr="009B52C0" w:rsidRDefault="006547C4" w:rsidP="00104DA9">
            <w:pPr>
              <w:spacing w:before="120" w:after="120"/>
            </w:pPr>
          </w:p>
        </w:tc>
        <w:tc>
          <w:tcPr>
            <w:tcW w:w="1890" w:type="dxa"/>
          </w:tcPr>
          <w:p w14:paraId="4A145226" w14:textId="77777777" w:rsidR="006547C4" w:rsidRPr="009B52C0" w:rsidRDefault="006547C4" w:rsidP="00104DA9">
            <w:pPr>
              <w:spacing w:before="120" w:after="120"/>
            </w:pPr>
          </w:p>
        </w:tc>
      </w:tr>
      <w:tr w:rsidR="006547C4" w14:paraId="6514C988" w14:textId="77777777" w:rsidTr="00104DA9">
        <w:tc>
          <w:tcPr>
            <w:tcW w:w="10008" w:type="dxa"/>
          </w:tcPr>
          <w:p w14:paraId="085EBF80" w14:textId="7A76346F" w:rsidR="006547C4" w:rsidRDefault="006547C4" w:rsidP="00104DA9">
            <w:pPr>
              <w:spacing w:before="120" w:after="120"/>
            </w:pPr>
            <w:r>
              <w:t>6.3:</w:t>
            </w:r>
          </w:p>
        </w:tc>
        <w:tc>
          <w:tcPr>
            <w:tcW w:w="1260" w:type="dxa"/>
          </w:tcPr>
          <w:p w14:paraId="35E53864" w14:textId="77777777" w:rsidR="006547C4" w:rsidRPr="009B52C0" w:rsidRDefault="006547C4" w:rsidP="00104DA9">
            <w:pPr>
              <w:spacing w:before="120" w:after="120"/>
            </w:pPr>
          </w:p>
        </w:tc>
        <w:tc>
          <w:tcPr>
            <w:tcW w:w="1890" w:type="dxa"/>
          </w:tcPr>
          <w:p w14:paraId="35B11238" w14:textId="77777777" w:rsidR="006547C4" w:rsidRPr="009B52C0" w:rsidRDefault="006547C4" w:rsidP="00104DA9">
            <w:pPr>
              <w:spacing w:before="120" w:after="120"/>
            </w:pPr>
          </w:p>
        </w:tc>
      </w:tr>
    </w:tbl>
    <w:p w14:paraId="7D6559AA" w14:textId="77777777" w:rsidR="002540A8" w:rsidRDefault="002540A8" w:rsidP="002909B7"/>
    <w:sectPr w:rsidR="002540A8" w:rsidSect="002540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F4D0" w14:textId="77777777" w:rsidR="00E2511A" w:rsidRDefault="00E2511A" w:rsidP="00B4669D">
      <w:pPr>
        <w:spacing w:after="0" w:line="240" w:lineRule="auto"/>
      </w:pPr>
      <w:r>
        <w:separator/>
      </w:r>
    </w:p>
  </w:endnote>
  <w:endnote w:type="continuationSeparator" w:id="0">
    <w:p w14:paraId="62D28F28" w14:textId="77777777" w:rsidR="00E2511A" w:rsidRDefault="00E2511A" w:rsidP="00B4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824B" w14:textId="77777777" w:rsidR="00E2511A" w:rsidRDefault="00E2511A" w:rsidP="00B4669D">
      <w:pPr>
        <w:spacing w:after="0" w:line="240" w:lineRule="auto"/>
      </w:pPr>
      <w:r>
        <w:separator/>
      </w:r>
    </w:p>
  </w:footnote>
  <w:footnote w:type="continuationSeparator" w:id="0">
    <w:p w14:paraId="36FCD113" w14:textId="77777777" w:rsidR="00E2511A" w:rsidRDefault="00E2511A" w:rsidP="00B4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5A6C" w14:textId="77777777" w:rsidR="00B4669D" w:rsidRPr="00894F42" w:rsidRDefault="00B4669D" w:rsidP="00B4669D">
    <w:pPr>
      <w:jc w:val="center"/>
      <w:rPr>
        <w:b/>
        <w:sz w:val="24"/>
        <w:szCs w:val="24"/>
      </w:rPr>
    </w:pPr>
    <w:r w:rsidRPr="00894F42">
      <w:rPr>
        <w:b/>
        <w:sz w:val="24"/>
        <w:szCs w:val="24"/>
      </w:rPr>
      <w:t>Tribal Opioid Response (TOR) Implementation Plan</w:t>
    </w:r>
    <w:r>
      <w:rPr>
        <w:b/>
        <w:sz w:val="24"/>
        <w:szCs w:val="24"/>
      </w:rPr>
      <w:t xml:space="preserve"> Technical Assistance (TA)</w:t>
    </w:r>
  </w:p>
  <w:p w14:paraId="551C826A" w14:textId="77777777" w:rsidR="00B4669D" w:rsidRDefault="00B4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228"/>
    <w:multiLevelType w:val="hybridMultilevel"/>
    <w:tmpl w:val="697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8"/>
    <w:rsid w:val="00044590"/>
    <w:rsid w:val="00080D1F"/>
    <w:rsid w:val="000C6722"/>
    <w:rsid w:val="000D7D55"/>
    <w:rsid w:val="001B3B02"/>
    <w:rsid w:val="001E51B4"/>
    <w:rsid w:val="002540A8"/>
    <w:rsid w:val="00267864"/>
    <w:rsid w:val="002909B7"/>
    <w:rsid w:val="002A3A61"/>
    <w:rsid w:val="00374C29"/>
    <w:rsid w:val="0038478F"/>
    <w:rsid w:val="003B2560"/>
    <w:rsid w:val="003B4604"/>
    <w:rsid w:val="003D6A3C"/>
    <w:rsid w:val="00543BB6"/>
    <w:rsid w:val="005E01A8"/>
    <w:rsid w:val="006547C4"/>
    <w:rsid w:val="006A4923"/>
    <w:rsid w:val="006F560A"/>
    <w:rsid w:val="0083687A"/>
    <w:rsid w:val="00894F42"/>
    <w:rsid w:val="0097333B"/>
    <w:rsid w:val="009B52C0"/>
    <w:rsid w:val="009F2408"/>
    <w:rsid w:val="00A36CD2"/>
    <w:rsid w:val="00B249B3"/>
    <w:rsid w:val="00B4669D"/>
    <w:rsid w:val="00B932B6"/>
    <w:rsid w:val="00CC6617"/>
    <w:rsid w:val="00DF444A"/>
    <w:rsid w:val="00E14561"/>
    <w:rsid w:val="00E2511A"/>
    <w:rsid w:val="00E731FD"/>
    <w:rsid w:val="00F65FC0"/>
    <w:rsid w:val="00F910C6"/>
    <w:rsid w:val="00F9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722A"/>
  <w15:chartTrackingRefBased/>
  <w15:docId w15:val="{5634107F-9159-47B5-977D-E7F5D9F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2B6"/>
    <w:pPr>
      <w:ind w:left="720"/>
      <w:contextualSpacing/>
    </w:pPr>
  </w:style>
  <w:style w:type="paragraph" w:styleId="Subtitle">
    <w:name w:val="Subtitle"/>
    <w:basedOn w:val="Normal"/>
    <w:next w:val="Normal"/>
    <w:link w:val="SubtitleChar"/>
    <w:uiPriority w:val="11"/>
    <w:qFormat/>
    <w:rsid w:val="00374C2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4C29"/>
    <w:rPr>
      <w:rFonts w:eastAsiaTheme="minorEastAsia"/>
      <w:color w:val="5A5A5A" w:themeColor="text1" w:themeTint="A5"/>
      <w:spacing w:val="15"/>
    </w:rPr>
  </w:style>
  <w:style w:type="character" w:customStyle="1" w:styleId="StyleBold">
    <w:name w:val="Style Bold"/>
    <w:rsid w:val="0038478F"/>
    <w:rPr>
      <w:rFonts w:ascii="Arial" w:hAnsi="Arial"/>
      <w:b/>
      <w:bCs/>
      <w:sz w:val="24"/>
    </w:rPr>
  </w:style>
  <w:style w:type="paragraph" w:styleId="Header">
    <w:name w:val="header"/>
    <w:basedOn w:val="Normal"/>
    <w:link w:val="HeaderChar"/>
    <w:uiPriority w:val="99"/>
    <w:unhideWhenUsed/>
    <w:rsid w:val="00B4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9D"/>
  </w:style>
  <w:style w:type="paragraph" w:styleId="Footer">
    <w:name w:val="footer"/>
    <w:basedOn w:val="Normal"/>
    <w:link w:val="FooterChar"/>
    <w:uiPriority w:val="99"/>
    <w:unhideWhenUsed/>
    <w:rsid w:val="00B4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86C4-64A3-4E34-A55B-7AB1BEDC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Baston</dc:creator>
  <cp:keywords/>
  <dc:description/>
  <cp:lastModifiedBy>Ledolter, Jeffrey</cp:lastModifiedBy>
  <cp:revision>2</cp:revision>
  <dcterms:created xsi:type="dcterms:W3CDTF">2019-06-27T20:42:00Z</dcterms:created>
  <dcterms:modified xsi:type="dcterms:W3CDTF">2019-06-27T20:42:00Z</dcterms:modified>
</cp:coreProperties>
</file>