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0CC8" w14:textId="77777777" w:rsidR="00D61683" w:rsidRPr="00322929" w:rsidRDefault="00D61683" w:rsidP="00D61683">
      <w:pPr>
        <w:rPr>
          <w:rFonts w:ascii="Arial" w:hAnsi="Arial" w:cs="Arial"/>
          <w:sz w:val="22"/>
          <w:szCs w:val="22"/>
        </w:rPr>
      </w:pPr>
      <w:r w:rsidRPr="00322929">
        <w:rPr>
          <w:rFonts w:ascii="Arial" w:hAnsi="Arial" w:cs="Arial"/>
          <w:sz w:val="22"/>
          <w:szCs w:val="22"/>
        </w:rPr>
        <w:t xml:space="preserve">Recovery Science and Harm Reduction Reading Group </w:t>
      </w:r>
    </w:p>
    <w:p w14:paraId="299FFFE4" w14:textId="77777777" w:rsidR="00D61683" w:rsidRPr="00322929" w:rsidRDefault="00D61683" w:rsidP="00D61683">
      <w:pPr>
        <w:rPr>
          <w:rFonts w:ascii="Arial" w:hAnsi="Arial" w:cs="Arial"/>
          <w:sz w:val="22"/>
          <w:szCs w:val="22"/>
        </w:rPr>
      </w:pPr>
    </w:p>
    <w:p w14:paraId="55E947FB" w14:textId="045FE286" w:rsidR="00C5694C" w:rsidRPr="008E2ECA" w:rsidRDefault="00325D7B" w:rsidP="00C5694C">
      <w:pPr>
        <w:rPr>
          <w:rFonts w:ascii="Arial" w:hAnsi="Arial" w:cs="Arial"/>
          <w:sz w:val="22"/>
          <w:szCs w:val="22"/>
        </w:rPr>
      </w:pPr>
      <w:r>
        <w:rPr>
          <w:rFonts w:ascii="Arial" w:hAnsi="Arial" w:cs="Arial"/>
          <w:sz w:val="22"/>
          <w:szCs w:val="22"/>
        </w:rPr>
        <w:t>03/21/2024</w:t>
      </w:r>
    </w:p>
    <w:p w14:paraId="0398A09A" w14:textId="77777777" w:rsidR="00D61683" w:rsidRPr="00322929" w:rsidRDefault="00D61683" w:rsidP="00D61683">
      <w:pPr>
        <w:rPr>
          <w:rFonts w:ascii="Arial" w:hAnsi="Arial" w:cs="Arial"/>
          <w:sz w:val="22"/>
          <w:szCs w:val="22"/>
        </w:rPr>
      </w:pPr>
    </w:p>
    <w:p w14:paraId="1155F669" w14:textId="77777777" w:rsidR="00D61683" w:rsidRPr="00322929" w:rsidRDefault="00D61683" w:rsidP="00D61683">
      <w:pPr>
        <w:pStyle w:val="NormalWeb"/>
        <w:spacing w:before="0" w:beforeAutospacing="0" w:after="0" w:afterAutospacing="0"/>
        <w:rPr>
          <w:rFonts w:ascii="Arial" w:hAnsi="Arial" w:cs="Arial"/>
          <w:color w:val="000000"/>
          <w:sz w:val="22"/>
          <w:szCs w:val="22"/>
        </w:rPr>
      </w:pPr>
      <w:r w:rsidRPr="001C6F7E">
        <w:rPr>
          <w:rFonts w:ascii="Arial" w:hAnsi="Arial" w:cs="Arial"/>
          <w:b/>
          <w:bCs/>
          <w:color w:val="000000"/>
          <w:sz w:val="22"/>
          <w:szCs w:val="22"/>
        </w:rPr>
        <w:t>Meeting summary</w:t>
      </w:r>
      <w:r w:rsidRPr="00322929">
        <w:rPr>
          <w:rFonts w:ascii="Arial" w:hAnsi="Arial" w:cs="Arial"/>
          <w:color w:val="000000"/>
          <w:sz w:val="22"/>
          <w:szCs w:val="22"/>
        </w:rPr>
        <w:t xml:space="preserve">: </w:t>
      </w:r>
    </w:p>
    <w:p w14:paraId="0ADFDBA2" w14:textId="36CD506F" w:rsidR="00A55CAC" w:rsidRDefault="00A55CAC">
      <w:pPr>
        <w:rPr>
          <w:rFonts w:ascii="Arial" w:hAnsi="Arial" w:cs="Arial"/>
          <w:sz w:val="22"/>
          <w:szCs w:val="22"/>
        </w:rPr>
      </w:pPr>
    </w:p>
    <w:p w14:paraId="4FD29D01" w14:textId="40241A0D" w:rsidR="001217A0" w:rsidRDefault="001217A0" w:rsidP="001217A0">
      <w:pPr>
        <w:rPr>
          <w:rFonts w:ascii="Arial" w:hAnsi="Arial" w:cs="Arial"/>
          <w:sz w:val="22"/>
          <w:szCs w:val="22"/>
        </w:rPr>
      </w:pPr>
      <w:r>
        <w:rPr>
          <w:rFonts w:ascii="Arial" w:hAnsi="Arial" w:cs="Arial"/>
          <w:sz w:val="22"/>
          <w:szCs w:val="22"/>
        </w:rPr>
        <w:t>Th</w:t>
      </w:r>
      <w:r w:rsidR="00A756E6">
        <w:rPr>
          <w:rFonts w:ascii="Arial" w:hAnsi="Arial" w:cs="Arial"/>
          <w:sz w:val="22"/>
          <w:szCs w:val="22"/>
        </w:rPr>
        <w:t xml:space="preserve">is month’s </w:t>
      </w:r>
      <w:r w:rsidR="006E24FF">
        <w:rPr>
          <w:rFonts w:ascii="Arial" w:hAnsi="Arial" w:cs="Arial"/>
          <w:sz w:val="22"/>
          <w:szCs w:val="22"/>
        </w:rPr>
        <w:t>article</w:t>
      </w:r>
      <w:r>
        <w:rPr>
          <w:rFonts w:ascii="Arial" w:hAnsi="Arial" w:cs="Arial"/>
          <w:sz w:val="22"/>
          <w:szCs w:val="22"/>
        </w:rPr>
        <w:t xml:space="preserve"> </w:t>
      </w:r>
      <w:r w:rsidR="00B11118">
        <w:rPr>
          <w:rFonts w:ascii="Arial" w:hAnsi="Arial" w:cs="Arial"/>
          <w:sz w:val="22"/>
          <w:szCs w:val="22"/>
        </w:rPr>
        <w:t>looked at</w:t>
      </w:r>
      <w:r>
        <w:rPr>
          <w:rFonts w:ascii="Arial" w:hAnsi="Arial" w:cs="Arial"/>
          <w:sz w:val="22"/>
          <w:szCs w:val="22"/>
        </w:rPr>
        <w:t xml:space="preserve"> </w:t>
      </w:r>
      <w:r w:rsidR="00A35B2E">
        <w:rPr>
          <w:rFonts w:ascii="Arial" w:hAnsi="Arial" w:cs="Arial"/>
          <w:sz w:val="22"/>
          <w:szCs w:val="22"/>
        </w:rPr>
        <w:t xml:space="preserve">the relationship between </w:t>
      </w:r>
      <w:r>
        <w:rPr>
          <w:rFonts w:ascii="Arial" w:hAnsi="Arial" w:cs="Arial"/>
          <w:sz w:val="22"/>
          <w:szCs w:val="22"/>
        </w:rPr>
        <w:t xml:space="preserve">housing and overdose </w:t>
      </w:r>
      <w:r w:rsidR="008622EB">
        <w:rPr>
          <w:rFonts w:ascii="Arial" w:hAnsi="Arial" w:cs="Arial"/>
          <w:sz w:val="22"/>
          <w:szCs w:val="22"/>
        </w:rPr>
        <w:t>death</w:t>
      </w:r>
      <w:r w:rsidR="00C92ADA">
        <w:rPr>
          <w:rFonts w:ascii="Arial" w:hAnsi="Arial" w:cs="Arial"/>
          <w:sz w:val="22"/>
          <w:szCs w:val="22"/>
        </w:rPr>
        <w:t>s</w:t>
      </w:r>
      <w:r>
        <w:rPr>
          <w:rFonts w:ascii="Arial" w:hAnsi="Arial" w:cs="Arial"/>
          <w:sz w:val="22"/>
          <w:szCs w:val="22"/>
        </w:rPr>
        <w:t xml:space="preserve"> across the </w:t>
      </w:r>
      <w:r w:rsidR="00674093">
        <w:rPr>
          <w:rFonts w:ascii="Arial" w:hAnsi="Arial" w:cs="Arial"/>
          <w:sz w:val="22"/>
          <w:szCs w:val="22"/>
        </w:rPr>
        <w:t>United States</w:t>
      </w:r>
      <w:r>
        <w:rPr>
          <w:rFonts w:ascii="Arial" w:hAnsi="Arial" w:cs="Arial"/>
          <w:sz w:val="22"/>
          <w:szCs w:val="22"/>
        </w:rPr>
        <w:t xml:space="preserve">. </w:t>
      </w:r>
      <w:r w:rsidR="00C27467">
        <w:rPr>
          <w:rFonts w:ascii="Arial" w:hAnsi="Arial" w:cs="Arial"/>
          <w:sz w:val="22"/>
          <w:szCs w:val="22"/>
        </w:rPr>
        <w:t>T</w:t>
      </w:r>
      <w:r>
        <w:rPr>
          <w:rFonts w:ascii="Arial" w:hAnsi="Arial" w:cs="Arial"/>
          <w:sz w:val="22"/>
          <w:szCs w:val="22"/>
        </w:rPr>
        <w:t xml:space="preserve">he guest speaker, Alex Skinner, </w:t>
      </w:r>
      <w:r w:rsidR="003E0F4B">
        <w:rPr>
          <w:rFonts w:ascii="Arial" w:hAnsi="Arial" w:cs="Arial"/>
          <w:sz w:val="22"/>
          <w:szCs w:val="22"/>
        </w:rPr>
        <w:t>research</w:t>
      </w:r>
      <w:r w:rsidR="0072762B">
        <w:rPr>
          <w:rFonts w:ascii="Arial" w:hAnsi="Arial" w:cs="Arial"/>
          <w:sz w:val="22"/>
          <w:szCs w:val="22"/>
        </w:rPr>
        <w:t>es the relationship between housing eviction and overdose</w:t>
      </w:r>
      <w:r>
        <w:rPr>
          <w:rFonts w:ascii="Arial" w:hAnsi="Arial" w:cs="Arial"/>
          <w:sz w:val="22"/>
          <w:szCs w:val="22"/>
        </w:rPr>
        <w:t xml:space="preserve">. </w:t>
      </w:r>
      <w:r w:rsidR="00CA1446">
        <w:rPr>
          <w:rFonts w:ascii="Arial" w:hAnsi="Arial" w:cs="Arial"/>
          <w:sz w:val="22"/>
          <w:szCs w:val="22"/>
        </w:rPr>
        <w:t xml:space="preserve">Her interest in housing </w:t>
      </w:r>
      <w:r>
        <w:rPr>
          <w:rFonts w:ascii="Arial" w:hAnsi="Arial" w:cs="Arial"/>
          <w:sz w:val="22"/>
          <w:szCs w:val="22"/>
        </w:rPr>
        <w:t>came to the forefront during the pandemic</w:t>
      </w:r>
      <w:r w:rsidR="00AE77AA">
        <w:rPr>
          <w:rFonts w:ascii="Arial" w:hAnsi="Arial" w:cs="Arial"/>
          <w:sz w:val="22"/>
          <w:szCs w:val="22"/>
        </w:rPr>
        <w:t xml:space="preserve"> when</w:t>
      </w:r>
      <w:r>
        <w:rPr>
          <w:rFonts w:ascii="Arial" w:hAnsi="Arial" w:cs="Arial"/>
          <w:sz w:val="22"/>
          <w:szCs w:val="22"/>
        </w:rPr>
        <w:t xml:space="preserve"> </w:t>
      </w:r>
      <w:r w:rsidR="00B01379">
        <w:rPr>
          <w:rFonts w:ascii="Arial" w:hAnsi="Arial" w:cs="Arial"/>
          <w:sz w:val="22"/>
          <w:szCs w:val="22"/>
        </w:rPr>
        <w:t>h</w:t>
      </w:r>
      <w:r>
        <w:rPr>
          <w:rFonts w:ascii="Arial" w:hAnsi="Arial" w:cs="Arial"/>
          <w:sz w:val="22"/>
          <w:szCs w:val="22"/>
        </w:rPr>
        <w:t>ousing policies, like stay</w:t>
      </w:r>
      <w:r w:rsidR="004E245C">
        <w:rPr>
          <w:rFonts w:ascii="Arial" w:hAnsi="Arial" w:cs="Arial"/>
          <w:sz w:val="22"/>
          <w:szCs w:val="22"/>
        </w:rPr>
        <w:t>-at-</w:t>
      </w:r>
      <w:r>
        <w:rPr>
          <w:rFonts w:ascii="Arial" w:hAnsi="Arial" w:cs="Arial"/>
          <w:sz w:val="22"/>
          <w:szCs w:val="22"/>
        </w:rPr>
        <w:t xml:space="preserve">home orders and eviction moratoriums (i.e., </w:t>
      </w:r>
      <w:r w:rsidR="00CE47ED">
        <w:rPr>
          <w:rFonts w:ascii="Arial" w:hAnsi="Arial" w:cs="Arial"/>
          <w:sz w:val="22"/>
          <w:szCs w:val="22"/>
        </w:rPr>
        <w:t>bans</w:t>
      </w:r>
      <w:r w:rsidR="00B153AF">
        <w:rPr>
          <w:rFonts w:ascii="Arial" w:hAnsi="Arial" w:cs="Arial"/>
          <w:sz w:val="22"/>
          <w:szCs w:val="22"/>
        </w:rPr>
        <w:t xml:space="preserve"> on eviction</w:t>
      </w:r>
      <w:r>
        <w:rPr>
          <w:rFonts w:ascii="Arial" w:hAnsi="Arial" w:cs="Arial"/>
          <w:sz w:val="22"/>
          <w:szCs w:val="22"/>
        </w:rPr>
        <w:t xml:space="preserve">) were used to reduce the spread of COVID-19. </w:t>
      </w:r>
      <w:r w:rsidR="00D9177F">
        <w:rPr>
          <w:rFonts w:ascii="Arial" w:hAnsi="Arial" w:cs="Arial"/>
          <w:sz w:val="22"/>
          <w:szCs w:val="22"/>
        </w:rPr>
        <w:t>Neighborhoods with higher eviction rates have higher rates of overdose</w:t>
      </w:r>
      <w:r w:rsidR="00C92ADA">
        <w:rPr>
          <w:rFonts w:ascii="Arial" w:hAnsi="Arial" w:cs="Arial"/>
          <w:sz w:val="22"/>
          <w:szCs w:val="22"/>
        </w:rPr>
        <w:t>. So, b</w:t>
      </w:r>
      <w:r>
        <w:rPr>
          <w:rFonts w:ascii="Arial" w:hAnsi="Arial" w:cs="Arial"/>
          <w:sz w:val="22"/>
          <w:szCs w:val="22"/>
        </w:rPr>
        <w:t xml:space="preserve">anning eviction might reduce overdose rates. </w:t>
      </w:r>
      <w:r w:rsidR="00DA5DB0">
        <w:rPr>
          <w:rFonts w:ascii="Arial" w:hAnsi="Arial" w:cs="Arial"/>
          <w:sz w:val="22"/>
          <w:szCs w:val="22"/>
        </w:rPr>
        <w:t xml:space="preserve">This topic has not been </w:t>
      </w:r>
      <w:r w:rsidR="00FC4EC3">
        <w:rPr>
          <w:rFonts w:ascii="Arial" w:hAnsi="Arial" w:cs="Arial"/>
          <w:sz w:val="22"/>
          <w:szCs w:val="22"/>
        </w:rPr>
        <w:t>well</w:t>
      </w:r>
      <w:r w:rsidR="00702619">
        <w:rPr>
          <w:rFonts w:ascii="Arial" w:hAnsi="Arial" w:cs="Arial"/>
          <w:sz w:val="22"/>
          <w:szCs w:val="22"/>
        </w:rPr>
        <w:t>-</w:t>
      </w:r>
      <w:r w:rsidR="00DA5DB0">
        <w:rPr>
          <w:rFonts w:ascii="Arial" w:hAnsi="Arial" w:cs="Arial"/>
          <w:sz w:val="22"/>
          <w:szCs w:val="22"/>
        </w:rPr>
        <w:t xml:space="preserve">researched. </w:t>
      </w:r>
      <w:r w:rsidR="00AD7ED1">
        <w:rPr>
          <w:rFonts w:ascii="Arial" w:hAnsi="Arial" w:cs="Arial"/>
          <w:sz w:val="22"/>
          <w:szCs w:val="22"/>
        </w:rPr>
        <w:t>Alex discussed</w:t>
      </w:r>
      <w:r w:rsidR="004D20AD">
        <w:rPr>
          <w:rFonts w:ascii="Arial" w:hAnsi="Arial" w:cs="Arial"/>
          <w:sz w:val="22"/>
          <w:szCs w:val="22"/>
        </w:rPr>
        <w:t xml:space="preserve"> </w:t>
      </w:r>
      <w:r w:rsidR="008B5C8A">
        <w:rPr>
          <w:rFonts w:ascii="Arial" w:hAnsi="Arial" w:cs="Arial"/>
          <w:sz w:val="22"/>
          <w:szCs w:val="22"/>
        </w:rPr>
        <w:t xml:space="preserve">a few questions she </w:t>
      </w:r>
      <w:r w:rsidR="00311987">
        <w:rPr>
          <w:rFonts w:ascii="Arial" w:hAnsi="Arial" w:cs="Arial"/>
          <w:sz w:val="22"/>
          <w:szCs w:val="22"/>
        </w:rPr>
        <w:t xml:space="preserve">hopes </w:t>
      </w:r>
      <w:r w:rsidR="008B5C8A">
        <w:rPr>
          <w:rFonts w:ascii="Arial" w:hAnsi="Arial" w:cs="Arial"/>
          <w:sz w:val="22"/>
          <w:szCs w:val="22"/>
        </w:rPr>
        <w:t>to answer with her research, like</w:t>
      </w:r>
      <w:r w:rsidR="00FA2D79">
        <w:rPr>
          <w:rFonts w:ascii="Arial" w:hAnsi="Arial" w:cs="Arial"/>
          <w:sz w:val="22"/>
          <w:szCs w:val="22"/>
        </w:rPr>
        <w:t xml:space="preserve"> </w:t>
      </w:r>
      <w:r>
        <w:rPr>
          <w:rFonts w:ascii="Arial" w:hAnsi="Arial" w:cs="Arial"/>
          <w:sz w:val="22"/>
          <w:szCs w:val="22"/>
        </w:rPr>
        <w:t xml:space="preserve">what is happening first, eviction or overdose? </w:t>
      </w:r>
      <w:r w:rsidR="00CD4617">
        <w:rPr>
          <w:rFonts w:ascii="Arial" w:hAnsi="Arial" w:cs="Arial"/>
          <w:sz w:val="22"/>
          <w:szCs w:val="22"/>
        </w:rPr>
        <w:t>Eviction occurs more often than people think, and</w:t>
      </w:r>
      <w:r>
        <w:rPr>
          <w:rFonts w:ascii="Arial" w:hAnsi="Arial" w:cs="Arial"/>
          <w:sz w:val="22"/>
          <w:szCs w:val="22"/>
        </w:rPr>
        <w:t xml:space="preserve"> eviction </w:t>
      </w:r>
      <w:r w:rsidR="00AC37EE">
        <w:rPr>
          <w:rFonts w:ascii="Arial" w:hAnsi="Arial" w:cs="Arial"/>
          <w:sz w:val="22"/>
          <w:szCs w:val="22"/>
        </w:rPr>
        <w:t xml:space="preserve">can have major impacts on a community. The eviction </w:t>
      </w:r>
      <w:r w:rsidR="00D814A4">
        <w:rPr>
          <w:rFonts w:ascii="Arial" w:hAnsi="Arial" w:cs="Arial"/>
          <w:sz w:val="22"/>
          <w:szCs w:val="22"/>
        </w:rPr>
        <w:t xml:space="preserve">of one person/family </w:t>
      </w:r>
      <w:r>
        <w:rPr>
          <w:rFonts w:ascii="Arial" w:hAnsi="Arial" w:cs="Arial"/>
          <w:sz w:val="22"/>
          <w:szCs w:val="22"/>
        </w:rPr>
        <w:t>also impact</w:t>
      </w:r>
      <w:r w:rsidR="0037724E">
        <w:rPr>
          <w:rFonts w:ascii="Arial" w:hAnsi="Arial" w:cs="Arial"/>
          <w:sz w:val="22"/>
          <w:szCs w:val="22"/>
        </w:rPr>
        <w:t>s</w:t>
      </w:r>
      <w:r>
        <w:rPr>
          <w:rFonts w:ascii="Arial" w:hAnsi="Arial" w:cs="Arial"/>
          <w:sz w:val="22"/>
          <w:szCs w:val="22"/>
        </w:rPr>
        <w:t xml:space="preserve"> the</w:t>
      </w:r>
      <w:r w:rsidR="00565523">
        <w:rPr>
          <w:rFonts w:ascii="Arial" w:hAnsi="Arial" w:cs="Arial"/>
          <w:sz w:val="22"/>
          <w:szCs w:val="22"/>
        </w:rPr>
        <w:t>ir</w:t>
      </w:r>
      <w:r>
        <w:rPr>
          <w:rFonts w:ascii="Arial" w:hAnsi="Arial" w:cs="Arial"/>
          <w:sz w:val="22"/>
          <w:szCs w:val="22"/>
        </w:rPr>
        <w:t xml:space="preserve"> greater neighborhood (e.g., reduced social cohesion, sense of community). </w:t>
      </w:r>
      <w:r w:rsidR="005659E4">
        <w:rPr>
          <w:rFonts w:ascii="Arial" w:hAnsi="Arial" w:cs="Arial"/>
          <w:sz w:val="22"/>
          <w:szCs w:val="22"/>
        </w:rPr>
        <w:t xml:space="preserve">The group discussed </w:t>
      </w:r>
      <w:r w:rsidR="00F02F83">
        <w:rPr>
          <w:rFonts w:ascii="Arial" w:hAnsi="Arial" w:cs="Arial"/>
          <w:sz w:val="22"/>
          <w:szCs w:val="22"/>
        </w:rPr>
        <w:t>how</w:t>
      </w:r>
      <w:r w:rsidR="00397CA4">
        <w:rPr>
          <w:rFonts w:ascii="Arial" w:hAnsi="Arial" w:cs="Arial"/>
          <w:sz w:val="22"/>
          <w:szCs w:val="22"/>
        </w:rPr>
        <w:t xml:space="preserve"> pe</w:t>
      </w:r>
      <w:r w:rsidR="00DE33F7">
        <w:rPr>
          <w:rFonts w:ascii="Arial" w:hAnsi="Arial" w:cs="Arial"/>
          <w:sz w:val="22"/>
          <w:szCs w:val="22"/>
        </w:rPr>
        <w:t>ople</w:t>
      </w:r>
      <w:r w:rsidR="00F02F83">
        <w:rPr>
          <w:rFonts w:ascii="Arial" w:hAnsi="Arial" w:cs="Arial"/>
          <w:sz w:val="22"/>
          <w:szCs w:val="22"/>
        </w:rPr>
        <w:t xml:space="preserve"> </w:t>
      </w:r>
      <w:r w:rsidR="00EB7406">
        <w:rPr>
          <w:rFonts w:ascii="Arial" w:hAnsi="Arial" w:cs="Arial"/>
          <w:sz w:val="22"/>
          <w:szCs w:val="22"/>
        </w:rPr>
        <w:t>may be</w:t>
      </w:r>
      <w:r w:rsidR="00F02F83">
        <w:rPr>
          <w:rFonts w:ascii="Arial" w:hAnsi="Arial" w:cs="Arial"/>
          <w:sz w:val="22"/>
          <w:szCs w:val="22"/>
        </w:rPr>
        <w:t xml:space="preserve"> displaced</w:t>
      </w:r>
      <w:r w:rsidR="00397CA4">
        <w:rPr>
          <w:rFonts w:ascii="Arial" w:hAnsi="Arial" w:cs="Arial"/>
          <w:sz w:val="22"/>
          <w:szCs w:val="22"/>
        </w:rPr>
        <w:t xml:space="preserve"> after </w:t>
      </w:r>
      <w:r w:rsidR="00D25AB8">
        <w:rPr>
          <w:rFonts w:ascii="Arial" w:hAnsi="Arial" w:cs="Arial"/>
          <w:sz w:val="22"/>
          <w:szCs w:val="22"/>
        </w:rPr>
        <w:t xml:space="preserve">an </w:t>
      </w:r>
      <w:r w:rsidR="00397CA4">
        <w:rPr>
          <w:rFonts w:ascii="Arial" w:hAnsi="Arial" w:cs="Arial"/>
          <w:sz w:val="22"/>
          <w:szCs w:val="22"/>
        </w:rPr>
        <w:t xml:space="preserve">eviction </w:t>
      </w:r>
      <w:r w:rsidR="00A76EE5">
        <w:rPr>
          <w:rFonts w:ascii="Arial" w:hAnsi="Arial" w:cs="Arial"/>
          <w:sz w:val="22"/>
          <w:szCs w:val="22"/>
        </w:rPr>
        <w:t xml:space="preserve">to </w:t>
      </w:r>
      <w:r w:rsidR="00A21D3A">
        <w:rPr>
          <w:rFonts w:ascii="Arial" w:hAnsi="Arial" w:cs="Arial"/>
          <w:sz w:val="22"/>
          <w:szCs w:val="22"/>
        </w:rPr>
        <w:t xml:space="preserve">a </w:t>
      </w:r>
      <w:r w:rsidR="00A76EE5">
        <w:rPr>
          <w:rFonts w:ascii="Arial" w:hAnsi="Arial" w:cs="Arial"/>
          <w:sz w:val="22"/>
          <w:szCs w:val="22"/>
        </w:rPr>
        <w:t xml:space="preserve">different </w:t>
      </w:r>
      <w:r w:rsidR="00FF6B84">
        <w:rPr>
          <w:rFonts w:ascii="Arial" w:hAnsi="Arial" w:cs="Arial"/>
          <w:sz w:val="22"/>
          <w:szCs w:val="22"/>
        </w:rPr>
        <w:t>neighborhood</w:t>
      </w:r>
      <w:r w:rsidR="007643A7">
        <w:rPr>
          <w:rFonts w:ascii="Arial" w:hAnsi="Arial" w:cs="Arial"/>
          <w:sz w:val="22"/>
          <w:szCs w:val="22"/>
        </w:rPr>
        <w:t xml:space="preserve">. This displacement </w:t>
      </w:r>
      <w:r w:rsidR="000B2848">
        <w:rPr>
          <w:rFonts w:ascii="Arial" w:hAnsi="Arial" w:cs="Arial"/>
          <w:sz w:val="22"/>
          <w:szCs w:val="22"/>
        </w:rPr>
        <w:t xml:space="preserve">can lead to changes in where </w:t>
      </w:r>
      <w:r w:rsidR="00C33F33">
        <w:rPr>
          <w:rFonts w:ascii="Arial" w:hAnsi="Arial" w:cs="Arial"/>
          <w:sz w:val="22"/>
          <w:szCs w:val="22"/>
        </w:rPr>
        <w:t>they</w:t>
      </w:r>
      <w:r w:rsidR="000B2848">
        <w:rPr>
          <w:rFonts w:ascii="Arial" w:hAnsi="Arial" w:cs="Arial"/>
          <w:sz w:val="22"/>
          <w:szCs w:val="22"/>
        </w:rPr>
        <w:t xml:space="preserve"> receive drugs, ultimately</w:t>
      </w:r>
      <w:r w:rsidR="00BE042E">
        <w:rPr>
          <w:rFonts w:ascii="Arial" w:hAnsi="Arial" w:cs="Arial"/>
          <w:sz w:val="22"/>
          <w:szCs w:val="22"/>
        </w:rPr>
        <w:t>,</w:t>
      </w:r>
      <w:r w:rsidR="000B2848">
        <w:rPr>
          <w:rFonts w:ascii="Arial" w:hAnsi="Arial" w:cs="Arial"/>
          <w:sz w:val="22"/>
          <w:szCs w:val="22"/>
        </w:rPr>
        <w:t xml:space="preserve"> contributing to </w:t>
      </w:r>
      <w:r w:rsidR="00DA5153">
        <w:rPr>
          <w:rFonts w:ascii="Arial" w:hAnsi="Arial" w:cs="Arial"/>
          <w:sz w:val="22"/>
          <w:szCs w:val="22"/>
        </w:rPr>
        <w:t xml:space="preserve">a </w:t>
      </w:r>
      <w:r w:rsidR="00FD16E8">
        <w:rPr>
          <w:rFonts w:ascii="Arial" w:hAnsi="Arial" w:cs="Arial"/>
          <w:sz w:val="22"/>
          <w:szCs w:val="22"/>
        </w:rPr>
        <w:t>larger</w:t>
      </w:r>
      <w:r w:rsidR="00B123DB">
        <w:rPr>
          <w:rFonts w:ascii="Arial" w:hAnsi="Arial" w:cs="Arial"/>
          <w:sz w:val="22"/>
          <w:szCs w:val="22"/>
        </w:rPr>
        <w:t xml:space="preserve"> </w:t>
      </w:r>
      <w:r w:rsidR="00B35B67">
        <w:rPr>
          <w:rFonts w:ascii="Arial" w:hAnsi="Arial" w:cs="Arial"/>
          <w:sz w:val="22"/>
          <w:szCs w:val="22"/>
        </w:rPr>
        <w:t>risk of overdose</w:t>
      </w:r>
      <w:r w:rsidR="000B2848">
        <w:rPr>
          <w:rFonts w:ascii="Arial" w:hAnsi="Arial" w:cs="Arial"/>
          <w:sz w:val="22"/>
          <w:szCs w:val="22"/>
        </w:rPr>
        <w:t xml:space="preserve">. </w:t>
      </w:r>
      <w:r w:rsidR="007A0734">
        <w:rPr>
          <w:rFonts w:ascii="Arial" w:hAnsi="Arial" w:cs="Arial"/>
          <w:sz w:val="22"/>
          <w:szCs w:val="22"/>
        </w:rPr>
        <w:t xml:space="preserve">The group concluded by thinking of several new questions for this area of research on housing and overdose risk: </w:t>
      </w:r>
      <w:r w:rsidR="006D5900">
        <w:rPr>
          <w:rFonts w:ascii="Arial" w:hAnsi="Arial" w:cs="Arial"/>
          <w:sz w:val="22"/>
          <w:szCs w:val="22"/>
        </w:rPr>
        <w:t>W</w:t>
      </w:r>
      <w:r>
        <w:rPr>
          <w:rFonts w:ascii="Arial" w:hAnsi="Arial" w:cs="Arial"/>
          <w:sz w:val="22"/>
          <w:szCs w:val="22"/>
        </w:rPr>
        <w:t xml:space="preserve">hich stages of the eviction process are most harmful to individuals who use substances? </w:t>
      </w:r>
      <w:r w:rsidR="00375B77">
        <w:rPr>
          <w:rFonts w:ascii="Arial" w:hAnsi="Arial" w:cs="Arial"/>
          <w:sz w:val="22"/>
          <w:szCs w:val="22"/>
        </w:rPr>
        <w:t>For example,</w:t>
      </w:r>
      <w:r>
        <w:rPr>
          <w:rFonts w:ascii="Arial" w:hAnsi="Arial" w:cs="Arial"/>
          <w:sz w:val="22"/>
          <w:szCs w:val="22"/>
        </w:rPr>
        <w:t xml:space="preserve"> </w:t>
      </w:r>
      <w:r w:rsidR="001B3B36">
        <w:rPr>
          <w:rFonts w:ascii="Arial" w:hAnsi="Arial" w:cs="Arial"/>
          <w:sz w:val="22"/>
          <w:szCs w:val="22"/>
        </w:rPr>
        <w:t xml:space="preserve">does </w:t>
      </w:r>
      <w:r w:rsidR="00CF6681">
        <w:rPr>
          <w:rFonts w:ascii="Arial" w:hAnsi="Arial" w:cs="Arial"/>
          <w:sz w:val="22"/>
          <w:szCs w:val="22"/>
        </w:rPr>
        <w:t xml:space="preserve">the </w:t>
      </w:r>
      <w:r w:rsidR="001B3B36">
        <w:rPr>
          <w:rFonts w:ascii="Arial" w:hAnsi="Arial" w:cs="Arial"/>
          <w:sz w:val="22"/>
          <w:szCs w:val="22"/>
        </w:rPr>
        <w:t xml:space="preserve">greatest </w:t>
      </w:r>
      <w:r w:rsidR="00673B6A">
        <w:rPr>
          <w:rFonts w:ascii="Arial" w:hAnsi="Arial" w:cs="Arial"/>
          <w:sz w:val="22"/>
          <w:szCs w:val="22"/>
        </w:rPr>
        <w:t xml:space="preserve">overdose </w:t>
      </w:r>
      <w:r w:rsidR="001B3B36">
        <w:rPr>
          <w:rFonts w:ascii="Arial" w:hAnsi="Arial" w:cs="Arial"/>
          <w:sz w:val="22"/>
          <w:szCs w:val="22"/>
        </w:rPr>
        <w:t xml:space="preserve">risk occur </w:t>
      </w:r>
      <w:r w:rsidR="00ED5758">
        <w:rPr>
          <w:rFonts w:ascii="Arial" w:hAnsi="Arial" w:cs="Arial"/>
          <w:sz w:val="22"/>
          <w:szCs w:val="22"/>
        </w:rPr>
        <w:t>when they are removed from their home</w:t>
      </w:r>
      <w:r>
        <w:rPr>
          <w:rFonts w:ascii="Arial" w:hAnsi="Arial" w:cs="Arial"/>
          <w:sz w:val="22"/>
          <w:szCs w:val="22"/>
        </w:rPr>
        <w:t xml:space="preserve">? </w:t>
      </w:r>
      <w:r w:rsidR="00B52587">
        <w:rPr>
          <w:rFonts w:ascii="Arial" w:hAnsi="Arial" w:cs="Arial"/>
          <w:sz w:val="22"/>
          <w:szCs w:val="22"/>
        </w:rPr>
        <w:t>H</w:t>
      </w:r>
      <w:r>
        <w:rPr>
          <w:rFonts w:ascii="Arial" w:hAnsi="Arial" w:cs="Arial"/>
          <w:sz w:val="22"/>
          <w:szCs w:val="22"/>
        </w:rPr>
        <w:t xml:space="preserve">ow </w:t>
      </w:r>
      <w:r w:rsidR="00AC3457">
        <w:rPr>
          <w:rFonts w:ascii="Arial" w:hAnsi="Arial" w:cs="Arial"/>
          <w:sz w:val="22"/>
          <w:szCs w:val="22"/>
        </w:rPr>
        <w:t>do stressful court processes</w:t>
      </w:r>
      <w:r>
        <w:rPr>
          <w:rFonts w:ascii="Arial" w:hAnsi="Arial" w:cs="Arial"/>
          <w:sz w:val="22"/>
          <w:szCs w:val="22"/>
        </w:rPr>
        <w:t xml:space="preserve"> impact health?</w:t>
      </w:r>
      <w:r w:rsidR="00D4591B">
        <w:rPr>
          <w:rFonts w:ascii="Arial" w:hAnsi="Arial" w:cs="Arial"/>
          <w:sz w:val="22"/>
          <w:szCs w:val="22"/>
        </w:rPr>
        <w:t xml:space="preserve"> </w:t>
      </w:r>
      <w:r>
        <w:rPr>
          <w:rFonts w:ascii="Arial" w:hAnsi="Arial" w:cs="Arial"/>
          <w:sz w:val="22"/>
          <w:szCs w:val="22"/>
        </w:rPr>
        <w:t xml:space="preserve">Does </w:t>
      </w:r>
      <w:r w:rsidR="00D44306">
        <w:rPr>
          <w:rFonts w:ascii="Arial" w:hAnsi="Arial" w:cs="Arial"/>
          <w:sz w:val="22"/>
          <w:szCs w:val="22"/>
        </w:rPr>
        <w:t>being</w:t>
      </w:r>
      <w:r w:rsidR="00F278F4">
        <w:rPr>
          <w:rFonts w:ascii="Arial" w:hAnsi="Arial" w:cs="Arial"/>
          <w:sz w:val="22"/>
          <w:szCs w:val="22"/>
        </w:rPr>
        <w:t xml:space="preserve"> involved with the</w:t>
      </w:r>
      <w:r w:rsidR="009A3950">
        <w:rPr>
          <w:rFonts w:ascii="Arial" w:hAnsi="Arial" w:cs="Arial"/>
          <w:sz w:val="22"/>
          <w:szCs w:val="22"/>
        </w:rPr>
        <w:t xml:space="preserve"> criminal legal </w:t>
      </w:r>
      <w:r w:rsidR="000B2C41">
        <w:rPr>
          <w:rFonts w:ascii="Arial" w:hAnsi="Arial" w:cs="Arial"/>
          <w:sz w:val="22"/>
          <w:szCs w:val="22"/>
        </w:rPr>
        <w:t>system</w:t>
      </w:r>
      <w:r>
        <w:rPr>
          <w:rFonts w:ascii="Arial" w:hAnsi="Arial" w:cs="Arial"/>
          <w:sz w:val="22"/>
          <w:szCs w:val="22"/>
        </w:rPr>
        <w:t xml:space="preserve"> </w:t>
      </w:r>
      <w:r w:rsidR="00716B3D">
        <w:rPr>
          <w:rFonts w:ascii="Arial" w:hAnsi="Arial" w:cs="Arial"/>
          <w:sz w:val="22"/>
          <w:szCs w:val="22"/>
        </w:rPr>
        <w:t xml:space="preserve">(i.e., prior arrest or incarceration) </w:t>
      </w:r>
      <w:r w:rsidR="00E75BA4">
        <w:rPr>
          <w:rFonts w:ascii="Arial" w:hAnsi="Arial" w:cs="Arial"/>
          <w:sz w:val="22"/>
          <w:szCs w:val="22"/>
        </w:rPr>
        <w:t xml:space="preserve">increase </w:t>
      </w:r>
      <w:r w:rsidR="00E0163B">
        <w:rPr>
          <w:rFonts w:ascii="Arial" w:hAnsi="Arial" w:cs="Arial"/>
          <w:sz w:val="22"/>
          <w:szCs w:val="22"/>
        </w:rPr>
        <w:t xml:space="preserve">the </w:t>
      </w:r>
      <w:r w:rsidR="00E75BA4">
        <w:rPr>
          <w:rFonts w:ascii="Arial" w:hAnsi="Arial" w:cs="Arial"/>
          <w:sz w:val="22"/>
          <w:szCs w:val="22"/>
        </w:rPr>
        <w:t>risk of</w:t>
      </w:r>
      <w:r>
        <w:rPr>
          <w:rFonts w:ascii="Arial" w:hAnsi="Arial" w:cs="Arial"/>
          <w:sz w:val="22"/>
          <w:szCs w:val="22"/>
        </w:rPr>
        <w:t xml:space="preserve"> eviction </w:t>
      </w:r>
      <w:r w:rsidR="009416BA">
        <w:rPr>
          <w:rFonts w:ascii="Arial" w:hAnsi="Arial" w:cs="Arial"/>
          <w:sz w:val="22"/>
          <w:szCs w:val="22"/>
        </w:rPr>
        <w:t>and overdose</w:t>
      </w:r>
      <w:r>
        <w:rPr>
          <w:rFonts w:ascii="Arial" w:hAnsi="Arial" w:cs="Arial"/>
          <w:sz w:val="22"/>
          <w:szCs w:val="22"/>
        </w:rPr>
        <w:t xml:space="preserve">? </w:t>
      </w:r>
    </w:p>
    <w:p w14:paraId="2828D72A" w14:textId="77777777" w:rsidR="00A63616" w:rsidRDefault="00A63616" w:rsidP="00570240">
      <w:pPr>
        <w:rPr>
          <w:rFonts w:ascii="Arial" w:hAnsi="Arial" w:cs="Arial"/>
          <w:sz w:val="22"/>
          <w:szCs w:val="22"/>
        </w:rPr>
      </w:pPr>
    </w:p>
    <w:p w14:paraId="5FED1526" w14:textId="77777777" w:rsidR="00A63616" w:rsidRDefault="00A63616" w:rsidP="00570240">
      <w:pPr>
        <w:rPr>
          <w:rFonts w:ascii="Arial" w:hAnsi="Arial" w:cs="Arial"/>
          <w:sz w:val="22"/>
          <w:szCs w:val="22"/>
        </w:rPr>
      </w:pPr>
    </w:p>
    <w:p w14:paraId="39D95D32" w14:textId="51E44D8B" w:rsidR="00A63616" w:rsidRDefault="00A63616" w:rsidP="00570240">
      <w:pPr>
        <w:rPr>
          <w:rFonts w:ascii="Arial" w:hAnsi="Arial" w:cs="Arial"/>
          <w:sz w:val="22"/>
          <w:szCs w:val="22"/>
        </w:rPr>
      </w:pPr>
      <w:r w:rsidRPr="001C6F7E">
        <w:rPr>
          <w:rFonts w:ascii="Arial" w:hAnsi="Arial" w:cs="Arial"/>
          <w:b/>
          <w:bCs/>
          <w:sz w:val="22"/>
          <w:szCs w:val="22"/>
        </w:rPr>
        <w:t>Please find the full meeting notes below</w:t>
      </w:r>
      <w:r>
        <w:rPr>
          <w:rFonts w:ascii="Arial" w:hAnsi="Arial" w:cs="Arial"/>
          <w:sz w:val="22"/>
          <w:szCs w:val="22"/>
        </w:rPr>
        <w:t xml:space="preserve">: </w:t>
      </w:r>
    </w:p>
    <w:p w14:paraId="41438B6D" w14:textId="77777777" w:rsidR="00A63616" w:rsidRDefault="00A63616" w:rsidP="00570240">
      <w:pPr>
        <w:rPr>
          <w:rFonts w:ascii="Arial" w:hAnsi="Arial" w:cs="Arial"/>
          <w:sz w:val="22"/>
          <w:szCs w:val="22"/>
        </w:rPr>
      </w:pPr>
    </w:p>
    <w:p w14:paraId="6BC5FC01" w14:textId="49623FD8" w:rsidR="009C7A63" w:rsidRDefault="009C7A63" w:rsidP="009C7A63">
      <w:pPr>
        <w:rPr>
          <w:rFonts w:ascii="Arial" w:hAnsi="Arial" w:cs="Arial"/>
          <w:sz w:val="22"/>
          <w:szCs w:val="22"/>
        </w:rPr>
      </w:pPr>
      <w:r>
        <w:rPr>
          <w:rFonts w:ascii="Arial" w:hAnsi="Arial" w:cs="Arial"/>
          <w:sz w:val="22"/>
          <w:szCs w:val="22"/>
        </w:rPr>
        <w:t>Siena introduced the guest speaker, Alex Skinner, a 2</w:t>
      </w:r>
      <w:r w:rsidRPr="00AC6FEA">
        <w:rPr>
          <w:rFonts w:ascii="Arial" w:hAnsi="Arial" w:cs="Arial"/>
          <w:sz w:val="22"/>
          <w:szCs w:val="22"/>
          <w:vertAlign w:val="superscript"/>
        </w:rPr>
        <w:t>nd</w:t>
      </w:r>
      <w:r>
        <w:rPr>
          <w:rFonts w:ascii="Arial" w:hAnsi="Arial" w:cs="Arial"/>
          <w:sz w:val="22"/>
          <w:szCs w:val="22"/>
        </w:rPr>
        <w:t xml:space="preserve">-year epidemiology doctoral student at Brown. She works at PPHC. </w:t>
      </w:r>
      <w:hyperlink r:id="rId5" w:history="1">
        <w:r w:rsidR="00CB6559" w:rsidRPr="00A74F94">
          <w:rPr>
            <w:rStyle w:val="Hyperlink"/>
            <w:rFonts w:ascii="Arial" w:hAnsi="Arial" w:cs="Arial"/>
            <w:sz w:val="22"/>
            <w:szCs w:val="22"/>
          </w:rPr>
          <w:t>https://pphcollective.org</w:t>
        </w:r>
      </w:hyperlink>
      <w:r w:rsidR="00CB6559">
        <w:rPr>
          <w:rFonts w:ascii="Arial" w:hAnsi="Arial" w:cs="Arial"/>
          <w:sz w:val="22"/>
          <w:szCs w:val="22"/>
        </w:rPr>
        <w:t xml:space="preserve"> </w:t>
      </w:r>
      <w:r>
        <w:rPr>
          <w:rFonts w:ascii="Arial" w:hAnsi="Arial" w:cs="Arial"/>
          <w:sz w:val="22"/>
          <w:szCs w:val="22"/>
        </w:rPr>
        <w:t xml:space="preserve">She has a history of public health science work. </w:t>
      </w:r>
    </w:p>
    <w:p w14:paraId="2561A754" w14:textId="77777777" w:rsidR="009C7A63" w:rsidRDefault="009C7A63" w:rsidP="009C7A63">
      <w:pPr>
        <w:rPr>
          <w:rFonts w:ascii="Arial" w:hAnsi="Arial" w:cs="Arial"/>
          <w:sz w:val="22"/>
          <w:szCs w:val="22"/>
        </w:rPr>
      </w:pPr>
    </w:p>
    <w:p w14:paraId="04684357" w14:textId="77777777" w:rsidR="009C7A63" w:rsidRDefault="009C7A63" w:rsidP="009C7A63">
      <w:pPr>
        <w:rPr>
          <w:rFonts w:ascii="Arial" w:hAnsi="Arial" w:cs="Arial"/>
          <w:sz w:val="22"/>
          <w:szCs w:val="22"/>
        </w:rPr>
      </w:pPr>
      <w:r>
        <w:rPr>
          <w:rFonts w:ascii="Arial" w:hAnsi="Arial" w:cs="Arial"/>
          <w:sz w:val="22"/>
          <w:szCs w:val="22"/>
        </w:rPr>
        <w:t>Siena provided a quick overview of the article</w:t>
      </w:r>
      <w:r>
        <w:rPr>
          <w:rFonts w:ascii="Arial" w:hAnsi="Arial" w:cs="Arial"/>
          <w:sz w:val="22"/>
          <w:szCs w:val="22"/>
        </w:rPr>
        <w:t>:</w:t>
      </w:r>
    </w:p>
    <w:p w14:paraId="31F9393C" w14:textId="77777777" w:rsidR="009C7A63" w:rsidRDefault="009C7A63" w:rsidP="009C7A63">
      <w:pPr>
        <w:rPr>
          <w:rFonts w:ascii="Arial" w:hAnsi="Arial" w:cs="Arial"/>
          <w:sz w:val="22"/>
          <w:szCs w:val="22"/>
        </w:rPr>
      </w:pPr>
    </w:p>
    <w:p w14:paraId="6E8E0B41" w14:textId="7A3B7B2C" w:rsidR="009C7A63" w:rsidRDefault="009C7A63" w:rsidP="00BA4A2C">
      <w:pPr>
        <w:ind w:left="720"/>
        <w:rPr>
          <w:rFonts w:ascii="Arial" w:hAnsi="Arial" w:cs="Arial"/>
          <w:sz w:val="22"/>
          <w:szCs w:val="22"/>
        </w:rPr>
      </w:pPr>
      <w:r w:rsidRPr="000B78FD">
        <w:rPr>
          <w:rFonts w:ascii="Arial" w:hAnsi="Arial" w:cs="Arial"/>
          <w:sz w:val="22"/>
          <w:szCs w:val="22"/>
        </w:rPr>
        <w:t>Although we in recovery science understand well that not having access to steady, safe, and secure housing is a risk factor for drug overdose for a given individual, less is known about the relationship between homelessness and overdose mortality (the rate of death resulting from drug overdose) at the state level. In this study, researchers looked at data on housing, population, substance use, overdose, unemployment, and other variables from 2007–2020 for all US states and Washington DC. They used statistical methods to better understand the connection between homelessness and overdose mortality, adjusting these models for factors like number of people living in the state and the availability of fentanyl. The result was that overdose mortality was found to be positively associated with homelessness at the state level in other words, the more homelessness there is in a state, the higher the state’s overdose mortality rate is likely to be. However, they found that this association becomes weaker when fentanyl is widely available in a given state. Researchers concluded that, given this association, policies, and programs to prevent and reduce homelessness should be considered critical</w:t>
      </w:r>
      <w:r>
        <w:rPr>
          <w:rFonts w:ascii="Arial" w:hAnsi="Arial" w:cs="Arial"/>
          <w:sz w:val="22"/>
          <w:szCs w:val="22"/>
        </w:rPr>
        <w:t xml:space="preserve"> </w:t>
      </w:r>
      <w:r w:rsidRPr="000B78FD">
        <w:rPr>
          <w:rFonts w:ascii="Arial" w:hAnsi="Arial" w:cs="Arial"/>
          <w:sz w:val="22"/>
          <w:szCs w:val="22"/>
        </w:rPr>
        <w:t>elements of overdose prevention efforts.</w:t>
      </w:r>
    </w:p>
    <w:p w14:paraId="31E51AF2" w14:textId="77777777" w:rsidR="009C7A63" w:rsidRDefault="009C7A63" w:rsidP="009C7A63">
      <w:pPr>
        <w:rPr>
          <w:rFonts w:ascii="Arial" w:hAnsi="Arial" w:cs="Arial"/>
          <w:sz w:val="22"/>
          <w:szCs w:val="22"/>
        </w:rPr>
      </w:pPr>
    </w:p>
    <w:p w14:paraId="2E5D09D3" w14:textId="4115709D" w:rsidR="009C7A63" w:rsidRDefault="009C7A63" w:rsidP="009C7A63">
      <w:pPr>
        <w:rPr>
          <w:rFonts w:ascii="Arial" w:hAnsi="Arial" w:cs="Arial"/>
          <w:sz w:val="22"/>
          <w:szCs w:val="22"/>
        </w:rPr>
      </w:pPr>
      <w:r>
        <w:rPr>
          <w:rFonts w:ascii="Arial" w:hAnsi="Arial" w:cs="Arial"/>
          <w:sz w:val="22"/>
          <w:szCs w:val="22"/>
        </w:rPr>
        <w:lastRenderedPageBreak/>
        <w:t>The study examined the role of housing and overdose mortality across the US. Researchers found that more</w:t>
      </w:r>
      <w:r w:rsidRPr="000B78FD">
        <w:rPr>
          <w:rFonts w:ascii="Arial" w:hAnsi="Arial" w:cs="Arial"/>
          <w:sz w:val="22"/>
          <w:szCs w:val="22"/>
        </w:rPr>
        <w:t xml:space="preserve"> homelessness in a</w:t>
      </w:r>
      <w:r>
        <w:rPr>
          <w:rFonts w:ascii="Arial" w:hAnsi="Arial" w:cs="Arial"/>
          <w:sz w:val="22"/>
          <w:szCs w:val="22"/>
        </w:rPr>
        <w:t xml:space="preserve"> given</w:t>
      </w:r>
      <w:r w:rsidRPr="000B78FD">
        <w:rPr>
          <w:rFonts w:ascii="Arial" w:hAnsi="Arial" w:cs="Arial"/>
          <w:sz w:val="22"/>
          <w:szCs w:val="22"/>
        </w:rPr>
        <w:t xml:space="preserve"> state</w:t>
      </w:r>
      <w:r>
        <w:rPr>
          <w:rFonts w:ascii="Arial" w:hAnsi="Arial" w:cs="Arial"/>
          <w:sz w:val="22"/>
          <w:szCs w:val="22"/>
        </w:rPr>
        <w:t xml:space="preserve"> predicted a higher</w:t>
      </w:r>
      <w:r w:rsidRPr="000B78FD">
        <w:rPr>
          <w:rFonts w:ascii="Arial" w:hAnsi="Arial" w:cs="Arial"/>
          <w:sz w:val="22"/>
          <w:szCs w:val="22"/>
        </w:rPr>
        <w:t xml:space="preserve"> overdose mortality rate</w:t>
      </w:r>
      <w:r>
        <w:rPr>
          <w:rFonts w:ascii="Arial" w:hAnsi="Arial" w:cs="Arial"/>
          <w:sz w:val="22"/>
          <w:szCs w:val="22"/>
        </w:rPr>
        <w:t xml:space="preserve"> for that state. </w:t>
      </w:r>
    </w:p>
    <w:p w14:paraId="424EA1FE" w14:textId="77777777" w:rsidR="009C7A63" w:rsidRDefault="009C7A63" w:rsidP="009C7A63">
      <w:pPr>
        <w:rPr>
          <w:rFonts w:ascii="Arial" w:hAnsi="Arial" w:cs="Arial"/>
          <w:sz w:val="22"/>
          <w:szCs w:val="22"/>
        </w:rPr>
      </w:pPr>
    </w:p>
    <w:p w14:paraId="5DA96BE8" w14:textId="77777777" w:rsidR="009C7A63" w:rsidRDefault="009C7A63" w:rsidP="009C7A63">
      <w:pPr>
        <w:rPr>
          <w:rFonts w:ascii="Arial" w:hAnsi="Arial" w:cs="Arial"/>
          <w:sz w:val="22"/>
          <w:szCs w:val="22"/>
        </w:rPr>
      </w:pPr>
      <w:r>
        <w:rPr>
          <w:rFonts w:ascii="Arial" w:hAnsi="Arial" w:cs="Arial"/>
          <w:sz w:val="22"/>
          <w:szCs w:val="22"/>
        </w:rPr>
        <w:t xml:space="preserve">Alex described her own interest in housing, which came to the forefront during the pandemic. Housing policies, like stay at home orders and eviction moratoriums (i.e., people could not be forcibly displaced) were used to reduce the spread of COVID-19. Ultimately, the pandemic, as it relates to housing, had impacts on many other health outcomes. Banning this mechanism of homelessness (via “eviction moratorium”) might reduce overdose rates and other poor health outcomes. Alex is also interested in the role of policing and state-specific laws. For example, in RI, people can be evicted from their residence if the police have responded to that home; for example, if an overdose occurs and the police are called, then the landlord can evict that person. Many of these pathways can exacerbate overdose risk. Alex’s work aims to tease out these risks and understand pathways to overdose prevention. At a neighborhood level, neighborhoods with higher eviction have higher rates of overdose. During the pandemic, when eviction moratorium existed, there was no relationship between eviction and overdose. This might be due to several pandemic-related factors (i.e., eviction moratorium, other stressors). There is a need for future research in this area (e.g., what is happening first, eviction or overdose?; examine differences by race and ethnicity, as individual demographic characteristics can predict differential treatment by landlords and police). The harms of eviction also impact the greater environment in a given neighborhood (e.g., reduced social cohesion, sense of community). </w:t>
      </w:r>
    </w:p>
    <w:p w14:paraId="479D8CEE" w14:textId="77777777" w:rsidR="009C7A63" w:rsidRDefault="009C7A63" w:rsidP="009C7A63">
      <w:pPr>
        <w:rPr>
          <w:rFonts w:ascii="Arial" w:hAnsi="Arial" w:cs="Arial"/>
          <w:sz w:val="22"/>
          <w:szCs w:val="22"/>
        </w:rPr>
      </w:pPr>
    </w:p>
    <w:p w14:paraId="023464A6" w14:textId="77777777" w:rsidR="009C7A63" w:rsidRDefault="009C7A63" w:rsidP="009C7A63">
      <w:pPr>
        <w:rPr>
          <w:rFonts w:ascii="Arial" w:hAnsi="Arial" w:cs="Arial"/>
          <w:sz w:val="22"/>
          <w:szCs w:val="22"/>
        </w:rPr>
      </w:pPr>
      <w:r>
        <w:rPr>
          <w:rFonts w:ascii="Arial" w:hAnsi="Arial" w:cs="Arial"/>
          <w:sz w:val="22"/>
          <w:szCs w:val="22"/>
        </w:rPr>
        <w:t xml:space="preserve">Homelessness broadly is well-explored in the overdose literature. At the state-level, it is important to look at spill-over effects – those who don’t necessarily experience homelessness might also be impacted by others who experience homelessness. </w:t>
      </w:r>
    </w:p>
    <w:p w14:paraId="2F05F425" w14:textId="77777777" w:rsidR="009C7A63" w:rsidRDefault="009C7A63" w:rsidP="009C7A63">
      <w:pPr>
        <w:rPr>
          <w:rFonts w:ascii="Arial" w:hAnsi="Arial" w:cs="Arial"/>
          <w:sz w:val="22"/>
          <w:szCs w:val="22"/>
        </w:rPr>
      </w:pPr>
    </w:p>
    <w:p w14:paraId="1273FFFF" w14:textId="77777777" w:rsidR="009C7A63" w:rsidRDefault="009C7A63" w:rsidP="009C7A63">
      <w:pPr>
        <w:rPr>
          <w:rFonts w:ascii="Arial" w:hAnsi="Arial" w:cs="Arial"/>
          <w:sz w:val="22"/>
          <w:szCs w:val="22"/>
        </w:rPr>
      </w:pPr>
      <w:r>
        <w:rPr>
          <w:rFonts w:ascii="Arial" w:hAnsi="Arial" w:cs="Arial"/>
          <w:sz w:val="22"/>
          <w:szCs w:val="22"/>
        </w:rPr>
        <w:t xml:space="preserve">If you are evicted, are you able to re-gain housing or do you become homeless? There are many stages to the eviction process. Displaced </w:t>
      </w:r>
      <w:r w:rsidRPr="005065BC">
        <w:rPr>
          <w:rFonts w:ascii="Arial" w:hAnsi="Arial" w:cs="Arial"/>
          <w:sz w:val="22"/>
          <w:szCs w:val="22"/>
        </w:rPr>
        <w:sym w:font="Wingdings" w:char="F0E0"/>
      </w:r>
      <w:r>
        <w:rPr>
          <w:rFonts w:ascii="Arial" w:hAnsi="Arial" w:cs="Arial"/>
          <w:sz w:val="22"/>
          <w:szCs w:val="22"/>
        </w:rPr>
        <w:t xml:space="preserve"> (1) Temporary housing or couch serving (2) Secure housing in a new area </w:t>
      </w:r>
      <w:r w:rsidRPr="00825AEC">
        <w:rPr>
          <w:rFonts w:ascii="Arial" w:hAnsi="Arial" w:cs="Arial"/>
          <w:sz w:val="22"/>
          <w:szCs w:val="22"/>
        </w:rPr>
        <w:sym w:font="Wingdings" w:char="F0E0"/>
      </w:r>
      <w:r>
        <w:rPr>
          <w:rFonts w:ascii="Arial" w:hAnsi="Arial" w:cs="Arial"/>
          <w:sz w:val="22"/>
          <w:szCs w:val="22"/>
        </w:rPr>
        <w:t xml:space="preserve"> this also leads to change in drug use behaviors. This is not well documented in research. State-level data on these topics is not well compiled and is often messy to collect in one place, making it more difficult to draw conclusions about homelessness. For example, even the census is limited on asking people who are homeless any questions. There are many administrative barriers to research and good data collection. </w:t>
      </w:r>
    </w:p>
    <w:p w14:paraId="073087DF" w14:textId="77777777" w:rsidR="009C7A63" w:rsidRDefault="009C7A63" w:rsidP="009C7A63">
      <w:pPr>
        <w:rPr>
          <w:rFonts w:ascii="Arial" w:hAnsi="Arial" w:cs="Arial"/>
          <w:sz w:val="22"/>
          <w:szCs w:val="22"/>
        </w:rPr>
      </w:pPr>
    </w:p>
    <w:p w14:paraId="6BD92C42" w14:textId="77777777" w:rsidR="009C7A63" w:rsidRDefault="009C7A63" w:rsidP="009C7A63">
      <w:pPr>
        <w:rPr>
          <w:rFonts w:ascii="Arial" w:hAnsi="Arial" w:cs="Arial"/>
          <w:sz w:val="22"/>
          <w:szCs w:val="22"/>
        </w:rPr>
      </w:pPr>
      <w:r>
        <w:rPr>
          <w:rFonts w:ascii="Arial" w:hAnsi="Arial" w:cs="Arial"/>
          <w:sz w:val="22"/>
          <w:szCs w:val="22"/>
        </w:rPr>
        <w:t xml:space="preserve">We often think that homeless does not occur to many people. Eviction occurs often. A recent article found that one in five Black children experience eviction in the US. This impacts individuals and communities more broadly. </w:t>
      </w:r>
    </w:p>
    <w:p w14:paraId="0583CD4D" w14:textId="77777777" w:rsidR="009C7A63" w:rsidRDefault="009C7A63" w:rsidP="009C7A63">
      <w:pPr>
        <w:rPr>
          <w:rFonts w:ascii="Arial" w:hAnsi="Arial" w:cs="Arial"/>
          <w:sz w:val="22"/>
          <w:szCs w:val="22"/>
        </w:rPr>
      </w:pPr>
    </w:p>
    <w:p w14:paraId="2C67B70D" w14:textId="77777777" w:rsidR="009C7A63" w:rsidRDefault="009C7A63" w:rsidP="009C7A63">
      <w:pPr>
        <w:rPr>
          <w:rFonts w:ascii="Arial" w:hAnsi="Arial" w:cs="Arial"/>
          <w:sz w:val="22"/>
          <w:szCs w:val="22"/>
        </w:rPr>
      </w:pPr>
      <w:r>
        <w:rPr>
          <w:rFonts w:ascii="Arial" w:hAnsi="Arial" w:cs="Arial"/>
          <w:sz w:val="22"/>
          <w:szCs w:val="22"/>
        </w:rPr>
        <w:t xml:space="preserve">An attendee spoke about isolation across the US and how enhanced isolation (self-selected or not) contributes to overdose risk. Research often does not account for these individuals. </w:t>
      </w:r>
    </w:p>
    <w:p w14:paraId="21E62A6B" w14:textId="77777777" w:rsidR="009C7A63" w:rsidRDefault="009C7A63" w:rsidP="009C7A63">
      <w:pPr>
        <w:rPr>
          <w:rFonts w:ascii="Arial" w:hAnsi="Arial" w:cs="Arial"/>
          <w:sz w:val="22"/>
          <w:szCs w:val="22"/>
        </w:rPr>
      </w:pPr>
    </w:p>
    <w:p w14:paraId="15F6034C" w14:textId="77777777" w:rsidR="009C7A63" w:rsidRDefault="009C7A63" w:rsidP="009C7A63">
      <w:pPr>
        <w:rPr>
          <w:rFonts w:ascii="Arial" w:hAnsi="Arial" w:cs="Arial"/>
          <w:sz w:val="22"/>
          <w:szCs w:val="22"/>
        </w:rPr>
      </w:pPr>
      <w:r>
        <w:rPr>
          <w:rFonts w:ascii="Arial" w:hAnsi="Arial" w:cs="Arial"/>
          <w:sz w:val="22"/>
          <w:szCs w:val="22"/>
        </w:rPr>
        <w:t xml:space="preserve">Another attendee discussed how housing first models reduce alcohol use related risks. This attendee works with people who are chronically homeless. Overdose risk is often the result of many complex factors that one individual experiences. </w:t>
      </w:r>
    </w:p>
    <w:p w14:paraId="19E92579" w14:textId="77777777" w:rsidR="009C7A63" w:rsidRDefault="009C7A63" w:rsidP="009C7A63">
      <w:pPr>
        <w:rPr>
          <w:rFonts w:ascii="Arial" w:hAnsi="Arial" w:cs="Arial"/>
          <w:sz w:val="22"/>
          <w:szCs w:val="22"/>
        </w:rPr>
      </w:pPr>
    </w:p>
    <w:p w14:paraId="204F428A" w14:textId="77777777" w:rsidR="009C7A63" w:rsidRDefault="009C7A63" w:rsidP="009C7A63">
      <w:pPr>
        <w:rPr>
          <w:rFonts w:ascii="Arial" w:hAnsi="Arial" w:cs="Arial"/>
          <w:sz w:val="22"/>
          <w:szCs w:val="22"/>
        </w:rPr>
      </w:pPr>
      <w:r>
        <w:rPr>
          <w:rFonts w:ascii="Arial" w:hAnsi="Arial" w:cs="Arial"/>
          <w:sz w:val="22"/>
          <w:szCs w:val="22"/>
        </w:rPr>
        <w:t xml:space="preserve">What are your next-steps? What is missing from the research on eviction? </w:t>
      </w:r>
    </w:p>
    <w:p w14:paraId="1BB868B9" w14:textId="77777777" w:rsidR="009C7A63" w:rsidRDefault="009C7A63" w:rsidP="009C7A63">
      <w:pPr>
        <w:rPr>
          <w:rFonts w:ascii="Arial" w:hAnsi="Arial" w:cs="Arial"/>
          <w:sz w:val="22"/>
          <w:szCs w:val="22"/>
        </w:rPr>
      </w:pPr>
    </w:p>
    <w:p w14:paraId="0C964AB7" w14:textId="77777777" w:rsidR="009C7A63" w:rsidRDefault="009C7A63" w:rsidP="009C7A63">
      <w:pPr>
        <w:rPr>
          <w:rFonts w:ascii="Arial" w:hAnsi="Arial" w:cs="Arial"/>
          <w:sz w:val="22"/>
          <w:szCs w:val="22"/>
        </w:rPr>
      </w:pPr>
      <w:r>
        <w:rPr>
          <w:rFonts w:ascii="Arial" w:hAnsi="Arial" w:cs="Arial"/>
          <w:sz w:val="22"/>
          <w:szCs w:val="22"/>
        </w:rPr>
        <w:t xml:space="preserve">Neighborhood-level data is interesting. The next step is to look at the individual-level records on eviction (which are available in RI; data on eviction and name, no DOB, so it is difficult but can try to link with name and address of record). Also, which stages of the eviction process are most </w:t>
      </w:r>
      <w:r>
        <w:rPr>
          <w:rFonts w:ascii="Arial" w:hAnsi="Arial" w:cs="Arial"/>
          <w:sz w:val="22"/>
          <w:szCs w:val="22"/>
        </w:rPr>
        <w:lastRenderedPageBreak/>
        <w:t xml:space="preserve">harmful to individuals who use substances? What other overdose risk factors arise? Is it the final displacement or continuous stress? Moving to a different neighborhood and receiving different drugs? The court process – how does that stressor impact health? Plus, the experience of prior criminal-legal involvement. Does this worsen eviction outcomes? </w:t>
      </w:r>
    </w:p>
    <w:p w14:paraId="17C0CE3D" w14:textId="77777777" w:rsidR="00A63616" w:rsidRPr="00504F18" w:rsidRDefault="00A63616" w:rsidP="00570240">
      <w:pPr>
        <w:rPr>
          <w:rFonts w:ascii="Arial" w:hAnsi="Arial" w:cs="Arial"/>
          <w:sz w:val="22"/>
          <w:szCs w:val="22"/>
        </w:rPr>
      </w:pPr>
    </w:p>
    <w:sectPr w:rsidR="00A63616" w:rsidRPr="00504F18" w:rsidSect="00602DE6">
      <w:pgSz w:w="12240" w:h="15840"/>
      <w:pgMar w:top="1440" w:right="1440" w:bottom="1440" w:left="1440" w:header="734" w:footer="76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1ED6"/>
    <w:multiLevelType w:val="hybridMultilevel"/>
    <w:tmpl w:val="DC1A54EC"/>
    <w:lvl w:ilvl="0" w:tplc="6C1A922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D657F"/>
    <w:multiLevelType w:val="hybridMultilevel"/>
    <w:tmpl w:val="A9AA7790"/>
    <w:lvl w:ilvl="0" w:tplc="7E003800">
      <w:start w:val="212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12FF6"/>
    <w:multiLevelType w:val="hybridMultilevel"/>
    <w:tmpl w:val="F536D658"/>
    <w:lvl w:ilvl="0" w:tplc="6D26C5D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C5B4C"/>
    <w:multiLevelType w:val="hybridMultilevel"/>
    <w:tmpl w:val="914C907E"/>
    <w:lvl w:ilvl="0" w:tplc="7E003800">
      <w:start w:val="212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B0A0D"/>
    <w:multiLevelType w:val="hybridMultilevel"/>
    <w:tmpl w:val="98E89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1580E"/>
    <w:multiLevelType w:val="hybridMultilevel"/>
    <w:tmpl w:val="9802EBAA"/>
    <w:lvl w:ilvl="0" w:tplc="0AEE9C2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317346">
    <w:abstractNumId w:val="0"/>
  </w:num>
  <w:num w:numId="2" w16cid:durableId="1684891155">
    <w:abstractNumId w:val="5"/>
  </w:num>
  <w:num w:numId="3" w16cid:durableId="690303155">
    <w:abstractNumId w:val="4"/>
  </w:num>
  <w:num w:numId="4" w16cid:durableId="540827330">
    <w:abstractNumId w:val="2"/>
  </w:num>
  <w:num w:numId="5" w16cid:durableId="177500652">
    <w:abstractNumId w:val="3"/>
  </w:num>
  <w:num w:numId="6" w16cid:durableId="395857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5C"/>
    <w:rsid w:val="000007D0"/>
    <w:rsid w:val="000022D4"/>
    <w:rsid w:val="00006A55"/>
    <w:rsid w:val="00012E59"/>
    <w:rsid w:val="000232B6"/>
    <w:rsid w:val="00025E9D"/>
    <w:rsid w:val="00030013"/>
    <w:rsid w:val="000343C9"/>
    <w:rsid w:val="00034750"/>
    <w:rsid w:val="0004060D"/>
    <w:rsid w:val="00043C22"/>
    <w:rsid w:val="00047C87"/>
    <w:rsid w:val="00051596"/>
    <w:rsid w:val="000561CD"/>
    <w:rsid w:val="00060295"/>
    <w:rsid w:val="0006258D"/>
    <w:rsid w:val="000667BD"/>
    <w:rsid w:val="00073B57"/>
    <w:rsid w:val="00073E61"/>
    <w:rsid w:val="00081D42"/>
    <w:rsid w:val="00091CA3"/>
    <w:rsid w:val="00091F69"/>
    <w:rsid w:val="00094A36"/>
    <w:rsid w:val="00095F40"/>
    <w:rsid w:val="00097A05"/>
    <w:rsid w:val="000A22E6"/>
    <w:rsid w:val="000A2D0E"/>
    <w:rsid w:val="000A2DDC"/>
    <w:rsid w:val="000A5D9A"/>
    <w:rsid w:val="000B0BE0"/>
    <w:rsid w:val="000B2848"/>
    <w:rsid w:val="000B2C41"/>
    <w:rsid w:val="000B669A"/>
    <w:rsid w:val="000C164B"/>
    <w:rsid w:val="000C54F6"/>
    <w:rsid w:val="000C7AEB"/>
    <w:rsid w:val="000D0B5E"/>
    <w:rsid w:val="000D1847"/>
    <w:rsid w:val="000D3B53"/>
    <w:rsid w:val="000D71FC"/>
    <w:rsid w:val="000D7CAF"/>
    <w:rsid w:val="000E5C2E"/>
    <w:rsid w:val="000E7B23"/>
    <w:rsid w:val="000F3C9F"/>
    <w:rsid w:val="000F3E3E"/>
    <w:rsid w:val="00102A19"/>
    <w:rsid w:val="001041FF"/>
    <w:rsid w:val="00105BC7"/>
    <w:rsid w:val="00107352"/>
    <w:rsid w:val="00110026"/>
    <w:rsid w:val="00113177"/>
    <w:rsid w:val="00113213"/>
    <w:rsid w:val="00120C2E"/>
    <w:rsid w:val="001217A0"/>
    <w:rsid w:val="00122E31"/>
    <w:rsid w:val="0013148E"/>
    <w:rsid w:val="00132F82"/>
    <w:rsid w:val="00134B2C"/>
    <w:rsid w:val="001409C6"/>
    <w:rsid w:val="00143E62"/>
    <w:rsid w:val="00147AF5"/>
    <w:rsid w:val="00153D58"/>
    <w:rsid w:val="00167D20"/>
    <w:rsid w:val="00171A34"/>
    <w:rsid w:val="00174640"/>
    <w:rsid w:val="0017475A"/>
    <w:rsid w:val="0017670A"/>
    <w:rsid w:val="00176890"/>
    <w:rsid w:val="0018742D"/>
    <w:rsid w:val="001961B9"/>
    <w:rsid w:val="001A0B5E"/>
    <w:rsid w:val="001A1A7D"/>
    <w:rsid w:val="001A1DA7"/>
    <w:rsid w:val="001A3822"/>
    <w:rsid w:val="001A59C9"/>
    <w:rsid w:val="001B0B84"/>
    <w:rsid w:val="001B3B36"/>
    <w:rsid w:val="001B51AB"/>
    <w:rsid w:val="001C2D4D"/>
    <w:rsid w:val="001C3A37"/>
    <w:rsid w:val="001C662B"/>
    <w:rsid w:val="001C6F7E"/>
    <w:rsid w:val="001D1984"/>
    <w:rsid w:val="001D6A95"/>
    <w:rsid w:val="001E0752"/>
    <w:rsid w:val="001E56A8"/>
    <w:rsid w:val="001E7016"/>
    <w:rsid w:val="001E77B5"/>
    <w:rsid w:val="001E7B04"/>
    <w:rsid w:val="001F4FFE"/>
    <w:rsid w:val="001F7674"/>
    <w:rsid w:val="002001AC"/>
    <w:rsid w:val="0020433E"/>
    <w:rsid w:val="00205133"/>
    <w:rsid w:val="002111C1"/>
    <w:rsid w:val="00211821"/>
    <w:rsid w:val="002151BC"/>
    <w:rsid w:val="00221C90"/>
    <w:rsid w:val="00223FD1"/>
    <w:rsid w:val="00225283"/>
    <w:rsid w:val="002301A8"/>
    <w:rsid w:val="002328E2"/>
    <w:rsid w:val="0023602D"/>
    <w:rsid w:val="00236EBF"/>
    <w:rsid w:val="00243E42"/>
    <w:rsid w:val="00246E11"/>
    <w:rsid w:val="00246E9C"/>
    <w:rsid w:val="002478BD"/>
    <w:rsid w:val="0025394E"/>
    <w:rsid w:val="00257B67"/>
    <w:rsid w:val="00261BA7"/>
    <w:rsid w:val="00261C69"/>
    <w:rsid w:val="0026220B"/>
    <w:rsid w:val="0026339C"/>
    <w:rsid w:val="00263EDF"/>
    <w:rsid w:val="00270C76"/>
    <w:rsid w:val="0028036A"/>
    <w:rsid w:val="00287291"/>
    <w:rsid w:val="00287D96"/>
    <w:rsid w:val="002900C9"/>
    <w:rsid w:val="002916CA"/>
    <w:rsid w:val="00291861"/>
    <w:rsid w:val="0029475F"/>
    <w:rsid w:val="002948AE"/>
    <w:rsid w:val="0029529C"/>
    <w:rsid w:val="00295C6F"/>
    <w:rsid w:val="002A3369"/>
    <w:rsid w:val="002A611C"/>
    <w:rsid w:val="002B323A"/>
    <w:rsid w:val="002B439E"/>
    <w:rsid w:val="002B6949"/>
    <w:rsid w:val="002B6B1B"/>
    <w:rsid w:val="002B7ED5"/>
    <w:rsid w:val="002C2780"/>
    <w:rsid w:val="002D0CC0"/>
    <w:rsid w:val="002D15BF"/>
    <w:rsid w:val="002D2716"/>
    <w:rsid w:val="002E02CE"/>
    <w:rsid w:val="002E546D"/>
    <w:rsid w:val="002E6E5E"/>
    <w:rsid w:val="002E76E6"/>
    <w:rsid w:val="002F1C1C"/>
    <w:rsid w:val="002F33C3"/>
    <w:rsid w:val="002F3F1A"/>
    <w:rsid w:val="00307224"/>
    <w:rsid w:val="00307328"/>
    <w:rsid w:val="00310553"/>
    <w:rsid w:val="00311987"/>
    <w:rsid w:val="00314AFB"/>
    <w:rsid w:val="00317805"/>
    <w:rsid w:val="00322929"/>
    <w:rsid w:val="003253AB"/>
    <w:rsid w:val="00325D7B"/>
    <w:rsid w:val="003276EE"/>
    <w:rsid w:val="0033217C"/>
    <w:rsid w:val="00335C97"/>
    <w:rsid w:val="00344979"/>
    <w:rsid w:val="0034620F"/>
    <w:rsid w:val="00346839"/>
    <w:rsid w:val="00346E6A"/>
    <w:rsid w:val="00351375"/>
    <w:rsid w:val="00361FEA"/>
    <w:rsid w:val="00362963"/>
    <w:rsid w:val="003666D3"/>
    <w:rsid w:val="003671ED"/>
    <w:rsid w:val="00373B44"/>
    <w:rsid w:val="003741BC"/>
    <w:rsid w:val="00374894"/>
    <w:rsid w:val="00375B77"/>
    <w:rsid w:val="00375FAC"/>
    <w:rsid w:val="0037724E"/>
    <w:rsid w:val="00377B46"/>
    <w:rsid w:val="003849B9"/>
    <w:rsid w:val="00385E81"/>
    <w:rsid w:val="003910F9"/>
    <w:rsid w:val="00392076"/>
    <w:rsid w:val="00397CA4"/>
    <w:rsid w:val="003A1D0E"/>
    <w:rsid w:val="003A7456"/>
    <w:rsid w:val="003B0B2C"/>
    <w:rsid w:val="003B4975"/>
    <w:rsid w:val="003B78AB"/>
    <w:rsid w:val="003D0FA6"/>
    <w:rsid w:val="003D1DCC"/>
    <w:rsid w:val="003D46D6"/>
    <w:rsid w:val="003D4C47"/>
    <w:rsid w:val="003E0F4B"/>
    <w:rsid w:val="003E483A"/>
    <w:rsid w:val="003E6E26"/>
    <w:rsid w:val="003E7187"/>
    <w:rsid w:val="003F040C"/>
    <w:rsid w:val="003F510C"/>
    <w:rsid w:val="003F5E22"/>
    <w:rsid w:val="00406A8B"/>
    <w:rsid w:val="00412FB3"/>
    <w:rsid w:val="004172F9"/>
    <w:rsid w:val="00417C1C"/>
    <w:rsid w:val="00422C8E"/>
    <w:rsid w:val="00423050"/>
    <w:rsid w:val="00430F8A"/>
    <w:rsid w:val="0043222A"/>
    <w:rsid w:val="00432391"/>
    <w:rsid w:val="00432794"/>
    <w:rsid w:val="004353B0"/>
    <w:rsid w:val="00443FEC"/>
    <w:rsid w:val="004506B3"/>
    <w:rsid w:val="00452D5F"/>
    <w:rsid w:val="00457BD5"/>
    <w:rsid w:val="004628E1"/>
    <w:rsid w:val="00462AD8"/>
    <w:rsid w:val="00463CC6"/>
    <w:rsid w:val="00471343"/>
    <w:rsid w:val="004749E0"/>
    <w:rsid w:val="004824EF"/>
    <w:rsid w:val="00487357"/>
    <w:rsid w:val="0049278C"/>
    <w:rsid w:val="004930C6"/>
    <w:rsid w:val="00494775"/>
    <w:rsid w:val="00494BBB"/>
    <w:rsid w:val="00495988"/>
    <w:rsid w:val="00496BE2"/>
    <w:rsid w:val="004A01A0"/>
    <w:rsid w:val="004A16B4"/>
    <w:rsid w:val="004A170D"/>
    <w:rsid w:val="004A6B2A"/>
    <w:rsid w:val="004B1636"/>
    <w:rsid w:val="004B5DCD"/>
    <w:rsid w:val="004C430F"/>
    <w:rsid w:val="004D0ED4"/>
    <w:rsid w:val="004D20AD"/>
    <w:rsid w:val="004D41A3"/>
    <w:rsid w:val="004D5DF1"/>
    <w:rsid w:val="004E1358"/>
    <w:rsid w:val="004E245C"/>
    <w:rsid w:val="004F37C8"/>
    <w:rsid w:val="004F5773"/>
    <w:rsid w:val="004F7AFA"/>
    <w:rsid w:val="00503680"/>
    <w:rsid w:val="00504F18"/>
    <w:rsid w:val="00507FDA"/>
    <w:rsid w:val="005118C2"/>
    <w:rsid w:val="005131AE"/>
    <w:rsid w:val="00513D79"/>
    <w:rsid w:val="005154DB"/>
    <w:rsid w:val="00517050"/>
    <w:rsid w:val="0052166D"/>
    <w:rsid w:val="00521BA0"/>
    <w:rsid w:val="00523789"/>
    <w:rsid w:val="00524EEE"/>
    <w:rsid w:val="00525340"/>
    <w:rsid w:val="0053542F"/>
    <w:rsid w:val="005443E6"/>
    <w:rsid w:val="00552F89"/>
    <w:rsid w:val="0055587F"/>
    <w:rsid w:val="00565523"/>
    <w:rsid w:val="005659E4"/>
    <w:rsid w:val="005701A6"/>
    <w:rsid w:val="00570240"/>
    <w:rsid w:val="00573E7C"/>
    <w:rsid w:val="00582AEC"/>
    <w:rsid w:val="00583563"/>
    <w:rsid w:val="005A426A"/>
    <w:rsid w:val="005A661E"/>
    <w:rsid w:val="005B156B"/>
    <w:rsid w:val="005B5A27"/>
    <w:rsid w:val="005B7DDA"/>
    <w:rsid w:val="005C0146"/>
    <w:rsid w:val="005C4BD4"/>
    <w:rsid w:val="005C6C92"/>
    <w:rsid w:val="005C74F3"/>
    <w:rsid w:val="005D297E"/>
    <w:rsid w:val="005D5CD3"/>
    <w:rsid w:val="005D60D7"/>
    <w:rsid w:val="005D6A28"/>
    <w:rsid w:val="005E1879"/>
    <w:rsid w:val="005E5ABB"/>
    <w:rsid w:val="005F14C5"/>
    <w:rsid w:val="005F493C"/>
    <w:rsid w:val="00602760"/>
    <w:rsid w:val="00602DE6"/>
    <w:rsid w:val="0060406E"/>
    <w:rsid w:val="00606178"/>
    <w:rsid w:val="00606419"/>
    <w:rsid w:val="006115B1"/>
    <w:rsid w:val="0062041C"/>
    <w:rsid w:val="00621102"/>
    <w:rsid w:val="00622EE4"/>
    <w:rsid w:val="0062475C"/>
    <w:rsid w:val="00626C6D"/>
    <w:rsid w:val="00630ACC"/>
    <w:rsid w:val="00642225"/>
    <w:rsid w:val="00651DE7"/>
    <w:rsid w:val="0065586C"/>
    <w:rsid w:val="00663FF7"/>
    <w:rsid w:val="00664AFC"/>
    <w:rsid w:val="00667918"/>
    <w:rsid w:val="006736ED"/>
    <w:rsid w:val="00673B6A"/>
    <w:rsid w:val="00673C17"/>
    <w:rsid w:val="00674093"/>
    <w:rsid w:val="006744F9"/>
    <w:rsid w:val="00692016"/>
    <w:rsid w:val="006933A1"/>
    <w:rsid w:val="00693768"/>
    <w:rsid w:val="00693FAD"/>
    <w:rsid w:val="00695B75"/>
    <w:rsid w:val="006A1827"/>
    <w:rsid w:val="006A2794"/>
    <w:rsid w:val="006A6646"/>
    <w:rsid w:val="006B3789"/>
    <w:rsid w:val="006B42B4"/>
    <w:rsid w:val="006B4F57"/>
    <w:rsid w:val="006B669E"/>
    <w:rsid w:val="006D37FC"/>
    <w:rsid w:val="006D5900"/>
    <w:rsid w:val="006D6671"/>
    <w:rsid w:val="006E0460"/>
    <w:rsid w:val="006E128C"/>
    <w:rsid w:val="006E16BE"/>
    <w:rsid w:val="006E24FF"/>
    <w:rsid w:val="006E3287"/>
    <w:rsid w:val="006E6DBA"/>
    <w:rsid w:val="006F0F0D"/>
    <w:rsid w:val="006F1C44"/>
    <w:rsid w:val="006F29EA"/>
    <w:rsid w:val="006F68FF"/>
    <w:rsid w:val="00702619"/>
    <w:rsid w:val="00704153"/>
    <w:rsid w:val="00711CDA"/>
    <w:rsid w:val="007144FF"/>
    <w:rsid w:val="00714614"/>
    <w:rsid w:val="00716B31"/>
    <w:rsid w:val="00716B3D"/>
    <w:rsid w:val="00717A62"/>
    <w:rsid w:val="007228B9"/>
    <w:rsid w:val="007267F5"/>
    <w:rsid w:val="0072762B"/>
    <w:rsid w:val="00727B0D"/>
    <w:rsid w:val="007317FD"/>
    <w:rsid w:val="00737E7E"/>
    <w:rsid w:val="00737F18"/>
    <w:rsid w:val="00743C48"/>
    <w:rsid w:val="00744B42"/>
    <w:rsid w:val="0074637B"/>
    <w:rsid w:val="007518F6"/>
    <w:rsid w:val="0075435F"/>
    <w:rsid w:val="007554CD"/>
    <w:rsid w:val="007558AA"/>
    <w:rsid w:val="00755AAD"/>
    <w:rsid w:val="0076182D"/>
    <w:rsid w:val="007643A7"/>
    <w:rsid w:val="007669FC"/>
    <w:rsid w:val="00770423"/>
    <w:rsid w:val="00773979"/>
    <w:rsid w:val="00780CD4"/>
    <w:rsid w:val="007816C7"/>
    <w:rsid w:val="00783210"/>
    <w:rsid w:val="00783D14"/>
    <w:rsid w:val="007847C7"/>
    <w:rsid w:val="00784B81"/>
    <w:rsid w:val="00792535"/>
    <w:rsid w:val="007942FB"/>
    <w:rsid w:val="00794472"/>
    <w:rsid w:val="007A0734"/>
    <w:rsid w:val="007A5040"/>
    <w:rsid w:val="007B4472"/>
    <w:rsid w:val="007B5C42"/>
    <w:rsid w:val="007C00F4"/>
    <w:rsid w:val="007C60FF"/>
    <w:rsid w:val="007C7070"/>
    <w:rsid w:val="007D0062"/>
    <w:rsid w:val="007D5441"/>
    <w:rsid w:val="007E7548"/>
    <w:rsid w:val="007F033B"/>
    <w:rsid w:val="007F0BD3"/>
    <w:rsid w:val="007F4743"/>
    <w:rsid w:val="00801729"/>
    <w:rsid w:val="008034A5"/>
    <w:rsid w:val="008241AD"/>
    <w:rsid w:val="0082447A"/>
    <w:rsid w:val="00826CBD"/>
    <w:rsid w:val="00830887"/>
    <w:rsid w:val="00830AA3"/>
    <w:rsid w:val="00830D94"/>
    <w:rsid w:val="008331BD"/>
    <w:rsid w:val="00833705"/>
    <w:rsid w:val="00834C53"/>
    <w:rsid w:val="0083723A"/>
    <w:rsid w:val="00841C27"/>
    <w:rsid w:val="00843648"/>
    <w:rsid w:val="008560D6"/>
    <w:rsid w:val="00857C75"/>
    <w:rsid w:val="00861634"/>
    <w:rsid w:val="008622EB"/>
    <w:rsid w:val="00863D78"/>
    <w:rsid w:val="00864671"/>
    <w:rsid w:val="00865DC8"/>
    <w:rsid w:val="008710AD"/>
    <w:rsid w:val="008751E6"/>
    <w:rsid w:val="00877437"/>
    <w:rsid w:val="00880432"/>
    <w:rsid w:val="00883623"/>
    <w:rsid w:val="00891CB3"/>
    <w:rsid w:val="00891E09"/>
    <w:rsid w:val="0089362B"/>
    <w:rsid w:val="00894AA6"/>
    <w:rsid w:val="00895D30"/>
    <w:rsid w:val="00897F5C"/>
    <w:rsid w:val="008A3904"/>
    <w:rsid w:val="008B5017"/>
    <w:rsid w:val="008B5C8A"/>
    <w:rsid w:val="008B6FCA"/>
    <w:rsid w:val="008C26D1"/>
    <w:rsid w:val="008C4E9B"/>
    <w:rsid w:val="008D0184"/>
    <w:rsid w:val="008D50FE"/>
    <w:rsid w:val="008E1F04"/>
    <w:rsid w:val="008E5B4D"/>
    <w:rsid w:val="008F1157"/>
    <w:rsid w:val="008F1B8E"/>
    <w:rsid w:val="008F43EF"/>
    <w:rsid w:val="008F5CCB"/>
    <w:rsid w:val="008F6E5E"/>
    <w:rsid w:val="008F7EC4"/>
    <w:rsid w:val="009127B8"/>
    <w:rsid w:val="00912E40"/>
    <w:rsid w:val="009223E2"/>
    <w:rsid w:val="009308E1"/>
    <w:rsid w:val="009416BA"/>
    <w:rsid w:val="009479FB"/>
    <w:rsid w:val="0095135B"/>
    <w:rsid w:val="00960482"/>
    <w:rsid w:val="0096667F"/>
    <w:rsid w:val="00971525"/>
    <w:rsid w:val="00972C64"/>
    <w:rsid w:val="00974068"/>
    <w:rsid w:val="009743A9"/>
    <w:rsid w:val="00975222"/>
    <w:rsid w:val="0097557E"/>
    <w:rsid w:val="00980F44"/>
    <w:rsid w:val="009833B8"/>
    <w:rsid w:val="009A0476"/>
    <w:rsid w:val="009A19E5"/>
    <w:rsid w:val="009A3950"/>
    <w:rsid w:val="009A4C98"/>
    <w:rsid w:val="009A7E83"/>
    <w:rsid w:val="009B1A1C"/>
    <w:rsid w:val="009C5224"/>
    <w:rsid w:val="009C756A"/>
    <w:rsid w:val="009C7A63"/>
    <w:rsid w:val="009D0A72"/>
    <w:rsid w:val="009D4245"/>
    <w:rsid w:val="009D579F"/>
    <w:rsid w:val="009E57E3"/>
    <w:rsid w:val="009E651C"/>
    <w:rsid w:val="009E7B1C"/>
    <w:rsid w:val="009F0B4F"/>
    <w:rsid w:val="009F14FF"/>
    <w:rsid w:val="009F5489"/>
    <w:rsid w:val="00A00D77"/>
    <w:rsid w:val="00A03249"/>
    <w:rsid w:val="00A0565A"/>
    <w:rsid w:val="00A116E0"/>
    <w:rsid w:val="00A12610"/>
    <w:rsid w:val="00A14198"/>
    <w:rsid w:val="00A158AF"/>
    <w:rsid w:val="00A21D3A"/>
    <w:rsid w:val="00A25296"/>
    <w:rsid w:val="00A2756A"/>
    <w:rsid w:val="00A31247"/>
    <w:rsid w:val="00A35B2E"/>
    <w:rsid w:val="00A35FBF"/>
    <w:rsid w:val="00A40BF6"/>
    <w:rsid w:val="00A41BFF"/>
    <w:rsid w:val="00A43A50"/>
    <w:rsid w:val="00A45D04"/>
    <w:rsid w:val="00A50D9D"/>
    <w:rsid w:val="00A52360"/>
    <w:rsid w:val="00A53F1C"/>
    <w:rsid w:val="00A55B4E"/>
    <w:rsid w:val="00A55CAC"/>
    <w:rsid w:val="00A620D4"/>
    <w:rsid w:val="00A63616"/>
    <w:rsid w:val="00A64083"/>
    <w:rsid w:val="00A64C53"/>
    <w:rsid w:val="00A756E6"/>
    <w:rsid w:val="00A76EE5"/>
    <w:rsid w:val="00A811F3"/>
    <w:rsid w:val="00A82D3F"/>
    <w:rsid w:val="00A84123"/>
    <w:rsid w:val="00A8680D"/>
    <w:rsid w:val="00A91828"/>
    <w:rsid w:val="00A9520F"/>
    <w:rsid w:val="00A9749A"/>
    <w:rsid w:val="00AA3182"/>
    <w:rsid w:val="00AA46C6"/>
    <w:rsid w:val="00AA6E20"/>
    <w:rsid w:val="00AA7470"/>
    <w:rsid w:val="00AB22C8"/>
    <w:rsid w:val="00AB58AA"/>
    <w:rsid w:val="00AB69C3"/>
    <w:rsid w:val="00AC26EE"/>
    <w:rsid w:val="00AC2B01"/>
    <w:rsid w:val="00AC3457"/>
    <w:rsid w:val="00AC37EE"/>
    <w:rsid w:val="00AD22C3"/>
    <w:rsid w:val="00AD2E5B"/>
    <w:rsid w:val="00AD5BA8"/>
    <w:rsid w:val="00AD65E9"/>
    <w:rsid w:val="00AD7ED1"/>
    <w:rsid w:val="00AE40C5"/>
    <w:rsid w:val="00AE77AA"/>
    <w:rsid w:val="00AF0B71"/>
    <w:rsid w:val="00AF50B1"/>
    <w:rsid w:val="00AF76AF"/>
    <w:rsid w:val="00B01379"/>
    <w:rsid w:val="00B04788"/>
    <w:rsid w:val="00B052AE"/>
    <w:rsid w:val="00B05845"/>
    <w:rsid w:val="00B06AEE"/>
    <w:rsid w:val="00B107C8"/>
    <w:rsid w:val="00B11118"/>
    <w:rsid w:val="00B123DB"/>
    <w:rsid w:val="00B153AF"/>
    <w:rsid w:val="00B159DC"/>
    <w:rsid w:val="00B1769A"/>
    <w:rsid w:val="00B25275"/>
    <w:rsid w:val="00B25B3E"/>
    <w:rsid w:val="00B35B67"/>
    <w:rsid w:val="00B40469"/>
    <w:rsid w:val="00B4146C"/>
    <w:rsid w:val="00B516E0"/>
    <w:rsid w:val="00B52587"/>
    <w:rsid w:val="00B56B8C"/>
    <w:rsid w:val="00B6276D"/>
    <w:rsid w:val="00B63222"/>
    <w:rsid w:val="00B635E7"/>
    <w:rsid w:val="00B65C01"/>
    <w:rsid w:val="00B7210B"/>
    <w:rsid w:val="00B81CF6"/>
    <w:rsid w:val="00B82A5A"/>
    <w:rsid w:val="00B94657"/>
    <w:rsid w:val="00B968BD"/>
    <w:rsid w:val="00BA0987"/>
    <w:rsid w:val="00BA2858"/>
    <w:rsid w:val="00BA4A2C"/>
    <w:rsid w:val="00BA6A5E"/>
    <w:rsid w:val="00BB4B3B"/>
    <w:rsid w:val="00BC1C29"/>
    <w:rsid w:val="00BC793C"/>
    <w:rsid w:val="00BD0201"/>
    <w:rsid w:val="00BD35E9"/>
    <w:rsid w:val="00BD562E"/>
    <w:rsid w:val="00BD6A98"/>
    <w:rsid w:val="00BE042E"/>
    <w:rsid w:val="00BE367E"/>
    <w:rsid w:val="00BF39CB"/>
    <w:rsid w:val="00BF4B59"/>
    <w:rsid w:val="00BF5D59"/>
    <w:rsid w:val="00BF7C8E"/>
    <w:rsid w:val="00C17A92"/>
    <w:rsid w:val="00C17AD3"/>
    <w:rsid w:val="00C2124E"/>
    <w:rsid w:val="00C22D47"/>
    <w:rsid w:val="00C27467"/>
    <w:rsid w:val="00C3281E"/>
    <w:rsid w:val="00C33C6E"/>
    <w:rsid w:val="00C33F33"/>
    <w:rsid w:val="00C37C2E"/>
    <w:rsid w:val="00C423EF"/>
    <w:rsid w:val="00C438E1"/>
    <w:rsid w:val="00C4519D"/>
    <w:rsid w:val="00C50CD3"/>
    <w:rsid w:val="00C5694C"/>
    <w:rsid w:val="00C74DF7"/>
    <w:rsid w:val="00C80F49"/>
    <w:rsid w:val="00C84EB6"/>
    <w:rsid w:val="00C86F0E"/>
    <w:rsid w:val="00C92ADA"/>
    <w:rsid w:val="00C96E97"/>
    <w:rsid w:val="00C97895"/>
    <w:rsid w:val="00CA1446"/>
    <w:rsid w:val="00CA31BA"/>
    <w:rsid w:val="00CA33B3"/>
    <w:rsid w:val="00CA5DBE"/>
    <w:rsid w:val="00CA5DF3"/>
    <w:rsid w:val="00CA6565"/>
    <w:rsid w:val="00CB474E"/>
    <w:rsid w:val="00CB6559"/>
    <w:rsid w:val="00CC0DF8"/>
    <w:rsid w:val="00CC37B4"/>
    <w:rsid w:val="00CC5D66"/>
    <w:rsid w:val="00CC5F83"/>
    <w:rsid w:val="00CC602A"/>
    <w:rsid w:val="00CC77A2"/>
    <w:rsid w:val="00CD05E8"/>
    <w:rsid w:val="00CD4617"/>
    <w:rsid w:val="00CE0C08"/>
    <w:rsid w:val="00CE47ED"/>
    <w:rsid w:val="00CF028A"/>
    <w:rsid w:val="00CF1772"/>
    <w:rsid w:val="00CF193C"/>
    <w:rsid w:val="00CF214B"/>
    <w:rsid w:val="00CF5C55"/>
    <w:rsid w:val="00CF6681"/>
    <w:rsid w:val="00D05A6B"/>
    <w:rsid w:val="00D06216"/>
    <w:rsid w:val="00D06504"/>
    <w:rsid w:val="00D158E6"/>
    <w:rsid w:val="00D162C0"/>
    <w:rsid w:val="00D23558"/>
    <w:rsid w:val="00D25AB8"/>
    <w:rsid w:val="00D26AB5"/>
    <w:rsid w:val="00D26E4F"/>
    <w:rsid w:val="00D270C7"/>
    <w:rsid w:val="00D27780"/>
    <w:rsid w:val="00D27B5E"/>
    <w:rsid w:val="00D323E3"/>
    <w:rsid w:val="00D33FCA"/>
    <w:rsid w:val="00D34FEF"/>
    <w:rsid w:val="00D35F01"/>
    <w:rsid w:val="00D36C3C"/>
    <w:rsid w:val="00D40CB1"/>
    <w:rsid w:val="00D44306"/>
    <w:rsid w:val="00D4591B"/>
    <w:rsid w:val="00D5044E"/>
    <w:rsid w:val="00D60C03"/>
    <w:rsid w:val="00D61683"/>
    <w:rsid w:val="00D6522C"/>
    <w:rsid w:val="00D726A8"/>
    <w:rsid w:val="00D73195"/>
    <w:rsid w:val="00D77B11"/>
    <w:rsid w:val="00D814A4"/>
    <w:rsid w:val="00D837E0"/>
    <w:rsid w:val="00D85D01"/>
    <w:rsid w:val="00D9177F"/>
    <w:rsid w:val="00D91D15"/>
    <w:rsid w:val="00D92AF7"/>
    <w:rsid w:val="00D93575"/>
    <w:rsid w:val="00DA0A43"/>
    <w:rsid w:val="00DA4D54"/>
    <w:rsid w:val="00DA5153"/>
    <w:rsid w:val="00DA5DB0"/>
    <w:rsid w:val="00DB1F5A"/>
    <w:rsid w:val="00DB4DB7"/>
    <w:rsid w:val="00DC2AF2"/>
    <w:rsid w:val="00DC3A3D"/>
    <w:rsid w:val="00DC6CBD"/>
    <w:rsid w:val="00DD1E77"/>
    <w:rsid w:val="00DD2DBF"/>
    <w:rsid w:val="00DD5B78"/>
    <w:rsid w:val="00DE2A1F"/>
    <w:rsid w:val="00DE33F7"/>
    <w:rsid w:val="00DE5412"/>
    <w:rsid w:val="00DF0DAB"/>
    <w:rsid w:val="00DF4E8C"/>
    <w:rsid w:val="00E0163B"/>
    <w:rsid w:val="00E1246E"/>
    <w:rsid w:val="00E20A84"/>
    <w:rsid w:val="00E23373"/>
    <w:rsid w:val="00E245FC"/>
    <w:rsid w:val="00E2716A"/>
    <w:rsid w:val="00E30F1C"/>
    <w:rsid w:val="00E32EBD"/>
    <w:rsid w:val="00E338A8"/>
    <w:rsid w:val="00E36EA6"/>
    <w:rsid w:val="00E37127"/>
    <w:rsid w:val="00E41A3E"/>
    <w:rsid w:val="00E43B07"/>
    <w:rsid w:val="00E47B38"/>
    <w:rsid w:val="00E51BEE"/>
    <w:rsid w:val="00E52205"/>
    <w:rsid w:val="00E53F34"/>
    <w:rsid w:val="00E54755"/>
    <w:rsid w:val="00E5625B"/>
    <w:rsid w:val="00E7210D"/>
    <w:rsid w:val="00E750A1"/>
    <w:rsid w:val="00E75BA4"/>
    <w:rsid w:val="00E77A81"/>
    <w:rsid w:val="00E90961"/>
    <w:rsid w:val="00E92E4D"/>
    <w:rsid w:val="00E96559"/>
    <w:rsid w:val="00E97EE9"/>
    <w:rsid w:val="00EA664C"/>
    <w:rsid w:val="00EB696F"/>
    <w:rsid w:val="00EB7406"/>
    <w:rsid w:val="00EC2CED"/>
    <w:rsid w:val="00EC3862"/>
    <w:rsid w:val="00EC5822"/>
    <w:rsid w:val="00ED08C2"/>
    <w:rsid w:val="00ED5758"/>
    <w:rsid w:val="00ED5808"/>
    <w:rsid w:val="00EE0B48"/>
    <w:rsid w:val="00EE1EA4"/>
    <w:rsid w:val="00EE68B8"/>
    <w:rsid w:val="00EF0289"/>
    <w:rsid w:val="00EF05DC"/>
    <w:rsid w:val="00EF191A"/>
    <w:rsid w:val="00EF1ED8"/>
    <w:rsid w:val="00EF25E7"/>
    <w:rsid w:val="00EF4C5D"/>
    <w:rsid w:val="00F02F83"/>
    <w:rsid w:val="00F04C11"/>
    <w:rsid w:val="00F06AF9"/>
    <w:rsid w:val="00F111EE"/>
    <w:rsid w:val="00F12D4C"/>
    <w:rsid w:val="00F1359C"/>
    <w:rsid w:val="00F13833"/>
    <w:rsid w:val="00F15C24"/>
    <w:rsid w:val="00F20508"/>
    <w:rsid w:val="00F24ACB"/>
    <w:rsid w:val="00F264EA"/>
    <w:rsid w:val="00F266F8"/>
    <w:rsid w:val="00F278F4"/>
    <w:rsid w:val="00F309D4"/>
    <w:rsid w:val="00F368CA"/>
    <w:rsid w:val="00F37264"/>
    <w:rsid w:val="00F534D3"/>
    <w:rsid w:val="00F5434B"/>
    <w:rsid w:val="00F54C87"/>
    <w:rsid w:val="00F56323"/>
    <w:rsid w:val="00F63775"/>
    <w:rsid w:val="00F638F2"/>
    <w:rsid w:val="00F67517"/>
    <w:rsid w:val="00F709B5"/>
    <w:rsid w:val="00F71AF3"/>
    <w:rsid w:val="00F75CB0"/>
    <w:rsid w:val="00F800CC"/>
    <w:rsid w:val="00F81C26"/>
    <w:rsid w:val="00F82A6C"/>
    <w:rsid w:val="00F871E7"/>
    <w:rsid w:val="00F976CF"/>
    <w:rsid w:val="00F9771F"/>
    <w:rsid w:val="00FA2D79"/>
    <w:rsid w:val="00FA67BA"/>
    <w:rsid w:val="00FB3D04"/>
    <w:rsid w:val="00FB54E7"/>
    <w:rsid w:val="00FB600E"/>
    <w:rsid w:val="00FB784C"/>
    <w:rsid w:val="00FC4EC3"/>
    <w:rsid w:val="00FC4FC3"/>
    <w:rsid w:val="00FC5354"/>
    <w:rsid w:val="00FC5767"/>
    <w:rsid w:val="00FD059F"/>
    <w:rsid w:val="00FD16E8"/>
    <w:rsid w:val="00FD2D54"/>
    <w:rsid w:val="00FD47D8"/>
    <w:rsid w:val="00FD545E"/>
    <w:rsid w:val="00FD71E8"/>
    <w:rsid w:val="00FD75D6"/>
    <w:rsid w:val="00FE18DA"/>
    <w:rsid w:val="00FE197F"/>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7A87A"/>
  <w15:chartTrackingRefBased/>
  <w15:docId w15:val="{01095CA4-F75C-E74F-B555-D943F6DF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1A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D41A3"/>
  </w:style>
  <w:style w:type="paragraph" w:styleId="ListParagraph">
    <w:name w:val="List Paragraph"/>
    <w:basedOn w:val="Normal"/>
    <w:uiPriority w:val="34"/>
    <w:qFormat/>
    <w:rsid w:val="000D7CAF"/>
    <w:pPr>
      <w:ind w:left="720"/>
      <w:contextualSpacing/>
    </w:pPr>
  </w:style>
  <w:style w:type="character" w:styleId="Hyperlink">
    <w:name w:val="Hyperlink"/>
    <w:basedOn w:val="DefaultParagraphFont"/>
    <w:uiPriority w:val="99"/>
    <w:unhideWhenUsed/>
    <w:rsid w:val="00D6522C"/>
    <w:rPr>
      <w:color w:val="0563C1" w:themeColor="hyperlink"/>
      <w:u w:val="single"/>
    </w:rPr>
  </w:style>
  <w:style w:type="character" w:styleId="UnresolvedMention">
    <w:name w:val="Unresolved Mention"/>
    <w:basedOn w:val="DefaultParagraphFont"/>
    <w:uiPriority w:val="99"/>
    <w:semiHidden/>
    <w:unhideWhenUsed/>
    <w:rsid w:val="00D65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65">
      <w:bodyDiv w:val="1"/>
      <w:marLeft w:val="0"/>
      <w:marRight w:val="0"/>
      <w:marTop w:val="0"/>
      <w:marBottom w:val="0"/>
      <w:divBdr>
        <w:top w:val="none" w:sz="0" w:space="0" w:color="auto"/>
        <w:left w:val="none" w:sz="0" w:space="0" w:color="auto"/>
        <w:bottom w:val="none" w:sz="0" w:space="0" w:color="auto"/>
        <w:right w:val="none" w:sz="0" w:space="0" w:color="auto"/>
      </w:divBdr>
    </w:div>
    <w:div w:id="595096560">
      <w:bodyDiv w:val="1"/>
      <w:marLeft w:val="0"/>
      <w:marRight w:val="0"/>
      <w:marTop w:val="0"/>
      <w:marBottom w:val="0"/>
      <w:divBdr>
        <w:top w:val="none" w:sz="0" w:space="0" w:color="auto"/>
        <w:left w:val="none" w:sz="0" w:space="0" w:color="auto"/>
        <w:bottom w:val="none" w:sz="0" w:space="0" w:color="auto"/>
        <w:right w:val="none" w:sz="0" w:space="0" w:color="auto"/>
      </w:divBdr>
    </w:div>
    <w:div w:id="604775664">
      <w:bodyDiv w:val="1"/>
      <w:marLeft w:val="0"/>
      <w:marRight w:val="0"/>
      <w:marTop w:val="0"/>
      <w:marBottom w:val="0"/>
      <w:divBdr>
        <w:top w:val="none" w:sz="0" w:space="0" w:color="auto"/>
        <w:left w:val="none" w:sz="0" w:space="0" w:color="auto"/>
        <w:bottom w:val="none" w:sz="0" w:space="0" w:color="auto"/>
        <w:right w:val="none" w:sz="0" w:space="0" w:color="auto"/>
      </w:divBdr>
    </w:div>
    <w:div w:id="812412093">
      <w:bodyDiv w:val="1"/>
      <w:marLeft w:val="0"/>
      <w:marRight w:val="0"/>
      <w:marTop w:val="0"/>
      <w:marBottom w:val="0"/>
      <w:divBdr>
        <w:top w:val="none" w:sz="0" w:space="0" w:color="auto"/>
        <w:left w:val="none" w:sz="0" w:space="0" w:color="auto"/>
        <w:bottom w:val="none" w:sz="0" w:space="0" w:color="auto"/>
        <w:right w:val="none" w:sz="0" w:space="0" w:color="auto"/>
      </w:divBdr>
    </w:div>
    <w:div w:id="11185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phcollectiv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1092</Words>
  <Characters>6231</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Bailey</dc:creator>
  <cp:keywords/>
  <dc:description/>
  <cp:lastModifiedBy>Bailey, Amelia</cp:lastModifiedBy>
  <cp:revision>297</cp:revision>
  <dcterms:created xsi:type="dcterms:W3CDTF">2023-06-15T17:45:00Z</dcterms:created>
  <dcterms:modified xsi:type="dcterms:W3CDTF">2024-03-21T17:35:00Z</dcterms:modified>
</cp:coreProperties>
</file>